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061B1735"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781D45">
        <w:rPr>
          <w:rFonts w:ascii="Arial" w:eastAsiaTheme="minorEastAsia" w:hAnsi="Arial" w:cs="Arial"/>
          <w:b/>
        </w:rPr>
        <w:t>1</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010D96">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hAnsi="Arial" w:cs="Arial"/>
        </w:rPr>
        <w:t xml:space="preserve"> </w:t>
      </w:r>
      <w:r w:rsidR="00DB7121" w:rsidRPr="00191BFE">
        <w:rPr>
          <w:rFonts w:ascii="Arial" w:eastAsiaTheme="minorEastAsia" w:hAnsi="Arial" w:cs="Arial"/>
          <w:b/>
        </w:rPr>
        <w:t>2</w:t>
      </w:r>
      <w:r w:rsidR="00CA58E5">
        <w:rPr>
          <w:rFonts w:ascii="Arial" w:eastAsiaTheme="minorEastAsia" w:hAnsi="Arial" w:cs="Arial"/>
          <w:b/>
        </w:rPr>
        <w:t>4</w:t>
      </w:r>
      <w:r w:rsidR="00010D96">
        <w:rPr>
          <w:rFonts w:ascii="Arial" w:eastAsiaTheme="minorEastAsia" w:hAnsi="Arial" w:cs="Arial"/>
          <w:b/>
        </w:rPr>
        <w:t>09663</w:t>
      </w:r>
    </w:p>
    <w:p w14:paraId="37750728" w14:textId="5FBC0108" w:rsidR="0083351C" w:rsidRPr="001C2D88" w:rsidRDefault="00781D45" w:rsidP="00E821A1">
      <w:pPr>
        <w:spacing w:after="120"/>
        <w:ind w:left="1985" w:hanging="1985"/>
        <w:jc w:val="both"/>
        <w:rPr>
          <w:rFonts w:ascii="Arial" w:eastAsiaTheme="minorEastAsia" w:hAnsi="Arial" w:cs="Arial"/>
          <w:b/>
        </w:rPr>
      </w:pPr>
      <w:r>
        <w:rPr>
          <w:rFonts w:ascii="Arial" w:eastAsiaTheme="minorEastAsia" w:hAnsi="Arial" w:cs="Arial"/>
          <w:b/>
        </w:rPr>
        <w:t>Fukuoka</w:t>
      </w:r>
      <w:r w:rsidR="00DD2DDC" w:rsidRPr="00CE4C51">
        <w:rPr>
          <w:rFonts w:ascii="Arial" w:eastAsiaTheme="minorEastAsia" w:hAnsi="Arial" w:cs="Arial"/>
          <w:b/>
        </w:rPr>
        <w:t xml:space="preserve">, </w:t>
      </w:r>
      <w:r>
        <w:rPr>
          <w:rFonts w:ascii="Arial" w:eastAsiaTheme="minorEastAsia" w:hAnsi="Arial" w:cs="Arial"/>
          <w:b/>
        </w:rPr>
        <w:t>Japan</w:t>
      </w:r>
      <w:r w:rsidR="00CA58E5">
        <w:rPr>
          <w:rFonts w:ascii="Arial" w:eastAsiaTheme="minorEastAsia" w:hAnsi="Arial" w:cs="Arial"/>
          <w:b/>
        </w:rPr>
        <w:t xml:space="preserve">, </w:t>
      </w:r>
      <w:r w:rsidR="00A20DFD">
        <w:rPr>
          <w:rFonts w:ascii="Arial" w:eastAsiaTheme="minorEastAsia" w:hAnsi="Arial" w:cs="Arial"/>
          <w:b/>
        </w:rPr>
        <w:t>May 20</w:t>
      </w:r>
      <w:r w:rsidR="00DD2DDC" w:rsidRPr="00CE4C51">
        <w:rPr>
          <w:rFonts w:ascii="Arial" w:hAnsi="Arial" w:cs="Arial"/>
          <w:b/>
        </w:rPr>
        <w:t xml:space="preserve"> </w:t>
      </w:r>
      <w:r w:rsidR="00DD2DDC" w:rsidRPr="00CE4C51">
        <w:rPr>
          <w:rFonts w:ascii="Arial" w:hAnsi="Arial" w:cs="Arial"/>
          <w:b/>
          <w:bCs/>
        </w:rPr>
        <w:t xml:space="preserve">– </w:t>
      </w:r>
      <w:r w:rsidR="00A20DFD">
        <w:rPr>
          <w:rFonts w:ascii="Arial" w:hAnsi="Arial" w:cs="Arial"/>
          <w:b/>
        </w:rPr>
        <w:t>24</w:t>
      </w:r>
      <w:r w:rsidR="00DD2DDC" w:rsidRPr="00CE4C51">
        <w:rPr>
          <w:rFonts w:ascii="Arial" w:hAnsi="Arial" w:cs="Arial"/>
          <w:b/>
          <w:bCs/>
        </w:rPr>
        <w:t>, 202</w:t>
      </w:r>
      <w:r w:rsidR="00B03F11">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15D74F48"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22EBE">
        <w:rPr>
          <w:rFonts w:ascii="Arial" w:eastAsiaTheme="minorEastAsia" w:hAnsi="Arial" w:cs="Arial"/>
          <w:color w:val="000000"/>
          <w:sz w:val="22"/>
        </w:rPr>
        <w:t>10.8.2.</w:t>
      </w:r>
      <w:r w:rsidR="004D15A5">
        <w:rPr>
          <w:rFonts w:ascii="Arial" w:eastAsiaTheme="minorEastAsia" w:hAnsi="Arial" w:cs="Arial"/>
          <w:color w:val="000000"/>
          <w:sz w:val="22"/>
        </w:rPr>
        <w:t>3</w:t>
      </w:r>
    </w:p>
    <w:p w14:paraId="2D108A79" w14:textId="7AAC24FD" w:rsidR="0083351C" w:rsidRPr="00903E1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8AECDC7"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1649D9">
        <w:rPr>
          <w:rFonts w:ascii="Arial" w:eastAsia="MS Mincho" w:hAnsi="Arial" w:cs="Arial"/>
          <w:sz w:val="22"/>
        </w:rPr>
        <w:t>RF requirement</w:t>
      </w:r>
      <w:r w:rsidR="001F176A">
        <w:rPr>
          <w:rFonts w:ascii="Arial" w:eastAsia="MS Mincho" w:hAnsi="Arial" w:cs="Arial"/>
          <w:sz w:val="22"/>
        </w:rPr>
        <w:t xml:space="preserve"> of ATG </w:t>
      </w:r>
      <w:r w:rsidR="001649D9">
        <w:rPr>
          <w:rFonts w:ascii="Arial" w:eastAsia="MS Mincho" w:hAnsi="Arial" w:cs="Arial"/>
          <w:sz w:val="22"/>
        </w:rPr>
        <w:t>UE</w:t>
      </w:r>
      <w:r w:rsidR="001F176A">
        <w:rPr>
          <w:rFonts w:ascii="Arial" w:eastAsia="MS Mincho" w:hAnsi="Arial" w:cs="Arial"/>
          <w:sz w:val="22"/>
        </w:rPr>
        <w:t xml:space="preserve"> </w:t>
      </w:r>
      <w:r w:rsidR="003F774B">
        <w:rPr>
          <w:rFonts w:ascii="Arial" w:eastAsia="MS Mincho" w:hAnsi="Arial" w:cs="Arial"/>
          <w:sz w:val="22"/>
        </w:rPr>
        <w:t>UL MIMO</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73051F2C" w14:textId="5A982586" w:rsidR="00EC77FC" w:rsidRDefault="00EC77FC" w:rsidP="00EC77FC">
      <w:pPr>
        <w:spacing w:after="120"/>
        <w:jc w:val="both"/>
        <w:rPr>
          <w:sz w:val="21"/>
          <w:szCs w:val="21"/>
        </w:rPr>
      </w:pPr>
      <w:r w:rsidRPr="00BD5FDD">
        <w:rPr>
          <w:sz w:val="21"/>
          <w:szCs w:val="21"/>
        </w:rPr>
        <w:t xml:space="preserve">In 3GPP release 18, RAN4 has completed the standardization work for the air-to-ground (ATG) network WI, the main work focused on </w:t>
      </w:r>
      <w:r w:rsidR="004E63A3">
        <w:rPr>
          <w:sz w:val="21"/>
          <w:szCs w:val="21"/>
        </w:rPr>
        <w:t xml:space="preserve">the </w:t>
      </w:r>
      <w:r w:rsidRPr="00BD5FDD">
        <w:rPr>
          <w:sz w:val="21"/>
          <w:szCs w:val="21"/>
        </w:rPr>
        <w:t xml:space="preserve">FR1 single carrier scenario. To enhance the throughput to meet growing ATG capacity demand and fully utilize operators’ spectrum, the RAN plenary meeting #103 has approved a new WI on enhancements for the air-to-ground network for NR </w:t>
      </w:r>
      <w:r w:rsidRPr="00BD5FDD">
        <w:rPr>
          <w:sz w:val="21"/>
          <w:szCs w:val="21"/>
        </w:rPr>
        <w:fldChar w:fldCharType="begin"/>
      </w:r>
      <w:r w:rsidRPr="00BD5FDD">
        <w:rPr>
          <w:sz w:val="21"/>
          <w:szCs w:val="21"/>
        </w:rPr>
        <w:instrText xml:space="preserve"> REF _Ref129967845 \n \h </w:instrText>
      </w:r>
      <w:r w:rsidR="00BD5FDD">
        <w:rPr>
          <w:sz w:val="21"/>
          <w:szCs w:val="21"/>
        </w:rPr>
        <w:instrText xml:space="preserve"> \* MERGEFORMAT </w:instrText>
      </w:r>
      <w:r w:rsidRPr="00BD5FDD">
        <w:rPr>
          <w:sz w:val="21"/>
          <w:szCs w:val="21"/>
        </w:rPr>
      </w:r>
      <w:r w:rsidRPr="00BD5FDD">
        <w:rPr>
          <w:sz w:val="21"/>
          <w:szCs w:val="21"/>
        </w:rPr>
        <w:fldChar w:fldCharType="separate"/>
      </w:r>
      <w:r w:rsidRPr="00BD5FDD">
        <w:rPr>
          <w:sz w:val="21"/>
          <w:szCs w:val="21"/>
        </w:rPr>
        <w:t>[1]</w:t>
      </w:r>
      <w:r w:rsidRPr="00BD5FDD">
        <w:rPr>
          <w:sz w:val="21"/>
          <w:szCs w:val="21"/>
        </w:rPr>
        <w:fldChar w:fldCharType="end"/>
      </w:r>
      <w:r w:rsidRPr="00BD5FDD">
        <w:rPr>
          <w:sz w:val="21"/>
          <w:szCs w:val="21"/>
        </w:rPr>
        <w:t>.</w:t>
      </w:r>
    </w:p>
    <w:p w14:paraId="2E5C1AAC" w14:textId="11AD603E" w:rsidR="00FA132C" w:rsidRPr="001C2D88" w:rsidRDefault="00FA132C" w:rsidP="00E821A1">
      <w:pPr>
        <w:spacing w:after="120"/>
        <w:jc w:val="both"/>
        <w:rPr>
          <w:rFonts w:ascii="Arial" w:hAnsi="Arial" w:cs="Arial"/>
        </w:rPr>
      </w:pP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DDB6774" w14:textId="6DD74D72" w:rsidR="008659FB" w:rsidRDefault="008659FB" w:rsidP="008659FB">
      <w:pPr>
        <w:spacing w:after="120"/>
        <w:jc w:val="both"/>
        <w:rPr>
          <w:sz w:val="21"/>
          <w:szCs w:val="21"/>
        </w:rPr>
      </w:pPr>
      <w:r>
        <w:rPr>
          <w:sz w:val="21"/>
          <w:szCs w:val="21"/>
        </w:rPr>
        <w:t xml:space="preserve">In the last meeting, </w:t>
      </w:r>
      <w:r w:rsidR="008538E7">
        <w:rPr>
          <w:sz w:val="21"/>
          <w:szCs w:val="21"/>
        </w:rPr>
        <w:t>some</w:t>
      </w:r>
      <w:r>
        <w:rPr>
          <w:sz w:val="21"/>
          <w:szCs w:val="21"/>
        </w:rPr>
        <w:t xml:space="preserve"> agreements were made</w:t>
      </w:r>
      <w:r w:rsidR="007447A9">
        <w:rPr>
          <w:sz w:val="21"/>
          <w:szCs w:val="21"/>
        </w:rPr>
        <w:t xml:space="preserve"> addressing the </w:t>
      </w:r>
      <w:r w:rsidR="00753E9C">
        <w:rPr>
          <w:sz w:val="21"/>
          <w:szCs w:val="21"/>
        </w:rPr>
        <w:t>general concerns</w:t>
      </w:r>
      <w:r w:rsidR="00A035C7">
        <w:rPr>
          <w:sz w:val="21"/>
          <w:szCs w:val="21"/>
        </w:rPr>
        <w:t xml:space="preserve"> </w:t>
      </w:r>
      <w:r w:rsidR="009F41EE">
        <w:rPr>
          <w:sz w:val="21"/>
          <w:szCs w:val="21"/>
        </w:rPr>
        <w:fldChar w:fldCharType="begin"/>
      </w:r>
      <w:r w:rsidR="009F41EE">
        <w:rPr>
          <w:sz w:val="21"/>
          <w:szCs w:val="21"/>
        </w:rPr>
        <w:instrText xml:space="preserve"> REF _Ref164937679 \n \h </w:instrText>
      </w:r>
      <w:r w:rsidR="009F41EE">
        <w:rPr>
          <w:sz w:val="21"/>
          <w:szCs w:val="21"/>
        </w:rPr>
      </w:r>
      <w:r w:rsidR="009F41EE">
        <w:rPr>
          <w:sz w:val="21"/>
          <w:szCs w:val="21"/>
        </w:rPr>
        <w:fldChar w:fldCharType="separate"/>
      </w:r>
      <w:r w:rsidR="009F41EE">
        <w:rPr>
          <w:sz w:val="21"/>
          <w:szCs w:val="21"/>
        </w:rPr>
        <w:t>[2]</w:t>
      </w:r>
      <w:r w:rsidR="009F41EE">
        <w:rPr>
          <w:sz w:val="21"/>
          <w:szCs w:val="21"/>
        </w:rPr>
        <w:fldChar w:fldCharType="end"/>
      </w:r>
      <w:r w:rsidR="00DB3A4F">
        <w:rPr>
          <w:sz w:val="21"/>
          <w:szCs w:val="21"/>
        </w:rPr>
        <w:t>.</w:t>
      </w:r>
      <w:r w:rsidR="0000473D">
        <w:rPr>
          <w:sz w:val="21"/>
          <w:szCs w:val="21"/>
        </w:rPr>
        <w:t xml:space="preserve"> </w:t>
      </w:r>
      <w:r w:rsidR="00452A7F">
        <w:rPr>
          <w:sz w:val="21"/>
          <w:szCs w:val="21"/>
        </w:rPr>
        <w:t>Part of the agreements are shown below:</w:t>
      </w:r>
    </w:p>
    <w:p w14:paraId="2CE79C49" w14:textId="65F0062B" w:rsidR="0050315E" w:rsidRPr="00983ACC" w:rsidRDefault="000321CF" w:rsidP="008659FB">
      <w:pPr>
        <w:spacing w:after="120"/>
        <w:jc w:val="both"/>
        <w:rPr>
          <w:sz w:val="21"/>
          <w:szCs w:val="21"/>
          <w:lang w:val="en-GB"/>
        </w:rPr>
      </w:pPr>
      <w:r w:rsidRPr="008740ED">
        <w:rPr>
          <w:noProof/>
          <w:sz w:val="22"/>
          <w:szCs w:val="22"/>
        </w:rPr>
        <mc:AlternateContent>
          <mc:Choice Requires="wps">
            <w:drawing>
              <wp:inline distT="0" distB="0" distL="0" distR="0" wp14:anchorId="442980CE" wp14:editId="7DFC2139">
                <wp:extent cx="6002866" cy="4670322"/>
                <wp:effectExtent l="0" t="0" r="17145" b="16510"/>
                <wp:docPr id="2059271131" name="Text Box 2059271131"/>
                <wp:cNvGraphicFramePr/>
                <a:graphic xmlns:a="http://schemas.openxmlformats.org/drawingml/2006/main">
                  <a:graphicData uri="http://schemas.microsoft.com/office/word/2010/wordprocessingShape">
                    <wps:wsp>
                      <wps:cNvSpPr txBox="1"/>
                      <wps:spPr>
                        <a:xfrm>
                          <a:off x="0" y="0"/>
                          <a:ext cx="6002866" cy="4670322"/>
                        </a:xfrm>
                        <a:prstGeom prst="rect">
                          <a:avLst/>
                        </a:prstGeom>
                        <a:solidFill>
                          <a:schemeClr val="lt1"/>
                        </a:solidFill>
                        <a:ln w="9525">
                          <a:solidFill>
                            <a:prstClr val="black"/>
                          </a:solidFill>
                        </a:ln>
                      </wps:spPr>
                      <wps:txbx>
                        <w:txbxContent>
                          <w:p w14:paraId="2A3422D7" w14:textId="77777777" w:rsidR="000321CF" w:rsidRPr="00591D06" w:rsidRDefault="000321CF" w:rsidP="000321CF">
                            <w:pPr>
                              <w:pStyle w:val="ListParagraph"/>
                              <w:keepNext/>
                              <w:keepLines/>
                              <w:numPr>
                                <w:ilvl w:val="1"/>
                                <w:numId w:val="19"/>
                              </w:numPr>
                              <w:spacing w:before="180" w:after="180"/>
                              <w:ind w:firstLineChars="0"/>
                              <w:outlineLvl w:val="1"/>
                              <w:rPr>
                                <w:rFonts w:ascii="Arial" w:eastAsia="SimSun" w:hAnsi="Arial"/>
                                <w:szCs w:val="16"/>
                                <w:lang w:val="sv-SE"/>
                              </w:rPr>
                            </w:pPr>
                            <w:r w:rsidRPr="00591D06">
                              <w:rPr>
                                <w:rFonts w:ascii="Arial" w:eastAsia="SimSun" w:hAnsi="Arial" w:hint="eastAsia"/>
                                <w:szCs w:val="16"/>
                                <w:lang w:val="sv-SE"/>
                              </w:rPr>
                              <w:t xml:space="preserve">Common </w:t>
                            </w:r>
                            <w:proofErr w:type="spellStart"/>
                            <w:r w:rsidRPr="00591D06">
                              <w:rPr>
                                <w:rFonts w:ascii="Arial" w:eastAsia="SimSun" w:hAnsi="Arial" w:hint="eastAsia"/>
                                <w:szCs w:val="16"/>
                                <w:lang w:val="sv-SE"/>
                              </w:rPr>
                              <w:t>requirements</w:t>
                            </w:r>
                            <w:proofErr w:type="spellEnd"/>
                          </w:p>
                          <w:p w14:paraId="2D295A43" w14:textId="77777777" w:rsidR="000321CF" w:rsidRPr="00452A7F" w:rsidRDefault="000321CF" w:rsidP="000321CF">
                            <w:pPr>
                              <w:spacing w:after="120"/>
                              <w:rPr>
                                <w:rFonts w:eastAsia="SimSun"/>
                                <w:b/>
                                <w:color w:val="0070C0"/>
                                <w:sz w:val="20"/>
                                <w:szCs w:val="20"/>
                                <w:u w:val="single"/>
                              </w:rPr>
                            </w:pPr>
                            <w:r w:rsidRPr="00452A7F">
                              <w:rPr>
                                <w:rFonts w:eastAsia="SimSun"/>
                                <w:b/>
                                <w:color w:val="0070C0"/>
                                <w:sz w:val="20"/>
                                <w:szCs w:val="20"/>
                                <w:u w:val="single"/>
                                <w:lang w:val="en-GB" w:eastAsia="ko-KR"/>
                              </w:rPr>
                              <w:t xml:space="preserve">Issue </w:t>
                            </w:r>
                            <w:r w:rsidRPr="00452A7F">
                              <w:rPr>
                                <w:rFonts w:eastAsia="SimSun" w:hint="eastAsia"/>
                                <w:b/>
                                <w:color w:val="0070C0"/>
                                <w:sz w:val="20"/>
                                <w:szCs w:val="20"/>
                                <w:u w:val="single"/>
                              </w:rPr>
                              <w:t>3</w:t>
                            </w:r>
                            <w:r w:rsidRPr="00452A7F">
                              <w:rPr>
                                <w:rFonts w:eastAsia="SimSun"/>
                                <w:b/>
                                <w:color w:val="0070C0"/>
                                <w:sz w:val="20"/>
                                <w:szCs w:val="20"/>
                                <w:u w:val="single"/>
                                <w:lang w:val="en-GB" w:eastAsia="ko-KR"/>
                              </w:rPr>
                              <w:t>-1</w:t>
                            </w:r>
                            <w:r w:rsidRPr="00452A7F">
                              <w:rPr>
                                <w:rFonts w:eastAsia="SimSun" w:hint="eastAsia"/>
                                <w:b/>
                                <w:color w:val="0070C0"/>
                                <w:sz w:val="20"/>
                                <w:szCs w:val="20"/>
                                <w:u w:val="single"/>
                              </w:rPr>
                              <w:t>-1</w:t>
                            </w:r>
                            <w:r w:rsidRPr="00452A7F">
                              <w:rPr>
                                <w:rFonts w:eastAsia="SimSun"/>
                                <w:b/>
                                <w:color w:val="0070C0"/>
                                <w:sz w:val="20"/>
                                <w:szCs w:val="20"/>
                                <w:u w:val="single"/>
                                <w:lang w:val="en-GB" w:eastAsia="ko-KR"/>
                              </w:rPr>
                              <w:t xml:space="preserve">: </w:t>
                            </w:r>
                            <w:r w:rsidRPr="00452A7F">
                              <w:rPr>
                                <w:rFonts w:eastAsia="SimSun" w:hint="eastAsia"/>
                                <w:b/>
                                <w:color w:val="0070C0"/>
                                <w:sz w:val="20"/>
                                <w:szCs w:val="20"/>
                                <w:u w:val="single"/>
                              </w:rPr>
                              <w:t xml:space="preserve">whether maximum output power is declared per single carrier or per </w:t>
                            </w:r>
                            <w:proofErr w:type="gramStart"/>
                            <w:r w:rsidRPr="00452A7F">
                              <w:rPr>
                                <w:rFonts w:eastAsia="SimSun" w:hint="eastAsia"/>
                                <w:b/>
                                <w:color w:val="0070C0"/>
                                <w:sz w:val="20"/>
                                <w:szCs w:val="20"/>
                                <w:u w:val="single"/>
                              </w:rPr>
                              <w:t>band(</w:t>
                            </w:r>
                            <w:proofErr w:type="gramEnd"/>
                            <w:r w:rsidRPr="00452A7F">
                              <w:rPr>
                                <w:rFonts w:eastAsia="SimSun" w:hint="eastAsia"/>
                                <w:b/>
                                <w:color w:val="0070C0"/>
                                <w:sz w:val="20"/>
                                <w:szCs w:val="20"/>
                                <w:u w:val="single"/>
                              </w:rPr>
                              <w:t>aggregated across all CCs) for inter-band CA and intra-band contiguous CA</w:t>
                            </w:r>
                          </w:p>
                          <w:p w14:paraId="2678931C" w14:textId="77777777" w:rsidR="000321CF" w:rsidRPr="00452A7F" w:rsidRDefault="000321CF" w:rsidP="000321CF">
                            <w:pPr>
                              <w:spacing w:after="120"/>
                              <w:rPr>
                                <w:rFonts w:eastAsia="SimSun"/>
                                <w:iCs/>
                                <w:sz w:val="20"/>
                                <w:szCs w:val="20"/>
                                <w:lang w:val="en-GB"/>
                              </w:rPr>
                            </w:pPr>
                            <w:r w:rsidRPr="00452A7F">
                              <w:rPr>
                                <w:rFonts w:eastAsia="SimSun" w:hint="eastAsia"/>
                                <w:iCs/>
                                <w:sz w:val="20"/>
                                <w:szCs w:val="20"/>
                                <w:lang w:val="en-GB"/>
                              </w:rPr>
                              <w:t>A</w:t>
                            </w:r>
                            <w:r w:rsidRPr="00452A7F">
                              <w:rPr>
                                <w:rFonts w:eastAsia="SimSun"/>
                                <w:iCs/>
                                <w:sz w:val="20"/>
                                <w:szCs w:val="20"/>
                                <w:lang w:val="en-GB"/>
                              </w:rPr>
                              <w:t>greement:</w:t>
                            </w:r>
                          </w:p>
                          <w:p w14:paraId="7AB059AF" w14:textId="77777777" w:rsidR="000321CF" w:rsidRPr="00452A7F" w:rsidRDefault="000321CF" w:rsidP="000321CF">
                            <w:pPr>
                              <w:numPr>
                                <w:ilvl w:val="0"/>
                                <w:numId w:val="15"/>
                              </w:numPr>
                              <w:spacing w:after="120"/>
                              <w:rPr>
                                <w:rFonts w:eastAsia="SimSun"/>
                                <w:iCs/>
                                <w:sz w:val="20"/>
                                <w:szCs w:val="20"/>
                                <w:lang w:val="en-GB"/>
                              </w:rPr>
                            </w:pPr>
                            <w:r w:rsidRPr="00452A7F">
                              <w:rPr>
                                <w:rFonts w:eastAsia="SimSun"/>
                                <w:iCs/>
                                <w:sz w:val="20"/>
                                <w:szCs w:val="20"/>
                                <w:lang w:val="en-GB"/>
                              </w:rPr>
                              <w:t>Reuse the existing Rel-18 capability for MOP for ATG UE in Rel-19</w:t>
                            </w:r>
                          </w:p>
                          <w:p w14:paraId="5A6D7779" w14:textId="77777777" w:rsidR="000321CF" w:rsidRPr="00452A7F" w:rsidRDefault="000321CF" w:rsidP="000321CF">
                            <w:pPr>
                              <w:spacing w:after="120"/>
                              <w:rPr>
                                <w:rFonts w:eastAsia="SimSun"/>
                                <w:b/>
                                <w:color w:val="0070C0"/>
                                <w:sz w:val="20"/>
                                <w:szCs w:val="20"/>
                                <w:u w:val="single"/>
                              </w:rPr>
                            </w:pPr>
                            <w:r w:rsidRPr="00452A7F">
                              <w:rPr>
                                <w:rFonts w:eastAsia="SimSun"/>
                                <w:b/>
                                <w:color w:val="0070C0"/>
                                <w:sz w:val="20"/>
                                <w:szCs w:val="20"/>
                                <w:u w:val="single"/>
                                <w:lang w:val="en-GB" w:eastAsia="ko-KR"/>
                              </w:rPr>
                              <w:t xml:space="preserve">Issue </w:t>
                            </w:r>
                            <w:r w:rsidRPr="00452A7F">
                              <w:rPr>
                                <w:rFonts w:eastAsia="SimSun" w:hint="eastAsia"/>
                                <w:b/>
                                <w:color w:val="0070C0"/>
                                <w:sz w:val="20"/>
                                <w:szCs w:val="20"/>
                                <w:u w:val="single"/>
                              </w:rPr>
                              <w:t>3</w:t>
                            </w:r>
                            <w:r w:rsidRPr="00452A7F">
                              <w:rPr>
                                <w:rFonts w:eastAsia="SimSun"/>
                                <w:b/>
                                <w:color w:val="0070C0"/>
                                <w:sz w:val="20"/>
                                <w:szCs w:val="20"/>
                                <w:u w:val="single"/>
                                <w:lang w:val="en-GB" w:eastAsia="ko-KR"/>
                              </w:rPr>
                              <w:t>-1</w:t>
                            </w:r>
                            <w:r w:rsidRPr="00452A7F">
                              <w:rPr>
                                <w:rFonts w:eastAsia="SimSun" w:hint="eastAsia"/>
                                <w:b/>
                                <w:color w:val="0070C0"/>
                                <w:sz w:val="20"/>
                                <w:szCs w:val="20"/>
                                <w:u w:val="single"/>
                              </w:rPr>
                              <w:t>-2</w:t>
                            </w:r>
                            <w:r w:rsidRPr="00452A7F">
                              <w:rPr>
                                <w:rFonts w:eastAsia="SimSun"/>
                                <w:b/>
                                <w:color w:val="0070C0"/>
                                <w:sz w:val="20"/>
                                <w:szCs w:val="20"/>
                                <w:u w:val="single"/>
                                <w:lang w:val="en-GB" w:eastAsia="ko-KR"/>
                              </w:rPr>
                              <w:t xml:space="preserve">: </w:t>
                            </w:r>
                            <w:r w:rsidRPr="00452A7F">
                              <w:rPr>
                                <w:rFonts w:eastAsia="SimSun" w:hint="eastAsia"/>
                                <w:b/>
                                <w:color w:val="0070C0"/>
                                <w:sz w:val="20"/>
                                <w:szCs w:val="20"/>
                                <w:u w:val="single"/>
                              </w:rPr>
                              <w:t xml:space="preserve">Tx RF requirements for intra-band </w:t>
                            </w:r>
                            <w:proofErr w:type="spellStart"/>
                            <w:r w:rsidRPr="00452A7F">
                              <w:rPr>
                                <w:rFonts w:eastAsia="SimSun" w:hint="eastAsia"/>
                                <w:b/>
                                <w:color w:val="0070C0"/>
                                <w:sz w:val="20"/>
                                <w:szCs w:val="20"/>
                                <w:u w:val="single"/>
                              </w:rPr>
                              <w:t>contigous</w:t>
                            </w:r>
                            <w:proofErr w:type="spellEnd"/>
                            <w:r w:rsidRPr="00452A7F">
                              <w:rPr>
                                <w:rFonts w:eastAsia="SimSun" w:hint="eastAsia"/>
                                <w:b/>
                                <w:color w:val="0070C0"/>
                                <w:sz w:val="20"/>
                                <w:szCs w:val="20"/>
                                <w:u w:val="single"/>
                              </w:rPr>
                              <w:t xml:space="preserve"> CA with one UL carrier and inter-band CA with one UL carrier.</w:t>
                            </w:r>
                          </w:p>
                          <w:p w14:paraId="348D4230" w14:textId="77777777" w:rsidR="000321CF" w:rsidRPr="00452A7F" w:rsidRDefault="000321CF" w:rsidP="000321CF">
                            <w:pPr>
                              <w:spacing w:after="120"/>
                              <w:rPr>
                                <w:rFonts w:eastAsia="SimSun"/>
                                <w:iCs/>
                                <w:sz w:val="20"/>
                                <w:szCs w:val="20"/>
                                <w:lang w:val="en-GB"/>
                              </w:rPr>
                            </w:pPr>
                            <w:r w:rsidRPr="00452A7F">
                              <w:rPr>
                                <w:rFonts w:eastAsia="SimSun" w:hint="eastAsia"/>
                                <w:sz w:val="20"/>
                                <w:lang w:val="en-GB"/>
                              </w:rPr>
                              <w:t>A</w:t>
                            </w:r>
                            <w:r w:rsidRPr="00452A7F">
                              <w:rPr>
                                <w:rFonts w:eastAsia="SimSun"/>
                                <w:sz w:val="20"/>
                                <w:lang w:val="en-GB"/>
                              </w:rPr>
                              <w:t xml:space="preserve">greement: </w:t>
                            </w:r>
                          </w:p>
                          <w:p w14:paraId="2A30EE20" w14:textId="77777777" w:rsidR="000321CF" w:rsidRDefault="000321CF" w:rsidP="000321CF">
                            <w:pPr>
                              <w:numPr>
                                <w:ilvl w:val="0"/>
                                <w:numId w:val="15"/>
                              </w:numPr>
                              <w:spacing w:after="120"/>
                              <w:rPr>
                                <w:rFonts w:eastAsia="SimSun"/>
                                <w:sz w:val="20"/>
                                <w:lang w:val="en-GB"/>
                              </w:rPr>
                            </w:pPr>
                            <w:r w:rsidRPr="00452A7F">
                              <w:rPr>
                                <w:rFonts w:eastAsia="SimSun" w:hint="eastAsia"/>
                                <w:sz w:val="20"/>
                                <w:lang w:val="en-GB"/>
                              </w:rPr>
                              <w:t>R</w:t>
                            </w:r>
                            <w:r w:rsidRPr="00452A7F">
                              <w:rPr>
                                <w:rFonts w:eastAsia="SimSun"/>
                                <w:sz w:val="20"/>
                                <w:lang w:val="en-GB"/>
                              </w:rPr>
                              <w:t xml:space="preserve">euse Tx RF requirements for ATG UE single CC </w:t>
                            </w:r>
                            <w:proofErr w:type="gramStart"/>
                            <w:r w:rsidRPr="00452A7F">
                              <w:rPr>
                                <w:rFonts w:eastAsia="SimSun" w:hint="eastAsia"/>
                                <w:sz w:val="20"/>
                                <w:lang w:val="en-GB"/>
                              </w:rPr>
                              <w:t>operation</w:t>
                            </w:r>
                            <w:proofErr w:type="gramEnd"/>
                          </w:p>
                          <w:p w14:paraId="322C0E6D" w14:textId="77777777" w:rsidR="000321CF" w:rsidRPr="00591D06" w:rsidRDefault="000321CF" w:rsidP="000321CF">
                            <w:pPr>
                              <w:pStyle w:val="ListParagraph"/>
                              <w:keepNext/>
                              <w:keepLines/>
                              <w:numPr>
                                <w:ilvl w:val="1"/>
                                <w:numId w:val="22"/>
                              </w:numPr>
                              <w:spacing w:before="180" w:after="180"/>
                              <w:ind w:firstLineChars="0"/>
                              <w:outlineLvl w:val="1"/>
                              <w:rPr>
                                <w:rFonts w:ascii="Arial" w:eastAsia="SimSun" w:hAnsi="Arial"/>
                                <w:lang w:val="sv-SE"/>
                              </w:rPr>
                            </w:pPr>
                            <w:r w:rsidRPr="00591D06">
                              <w:rPr>
                                <w:rFonts w:ascii="Arial" w:eastAsia="SimSun" w:hAnsi="Arial" w:hint="eastAsia"/>
                                <w:lang w:val="sv-SE"/>
                              </w:rPr>
                              <w:t>UL MIMO</w:t>
                            </w:r>
                          </w:p>
                          <w:p w14:paraId="5F324C67" w14:textId="77777777" w:rsidR="000321CF" w:rsidRPr="00FF103D" w:rsidRDefault="000321CF" w:rsidP="000321CF">
                            <w:pPr>
                              <w:spacing w:after="120"/>
                              <w:rPr>
                                <w:rFonts w:eastAsia="SimSun"/>
                                <w:b/>
                                <w:color w:val="0070C0"/>
                                <w:sz w:val="20"/>
                                <w:szCs w:val="20"/>
                                <w:u w:val="single"/>
                              </w:rPr>
                            </w:pPr>
                            <w:r w:rsidRPr="00FF103D">
                              <w:rPr>
                                <w:rFonts w:eastAsia="SimSun"/>
                                <w:b/>
                                <w:color w:val="0070C0"/>
                                <w:sz w:val="20"/>
                                <w:szCs w:val="20"/>
                                <w:u w:val="single"/>
                                <w:lang w:val="en-GB" w:eastAsia="ko-KR"/>
                              </w:rPr>
                              <w:t xml:space="preserve">Issue </w:t>
                            </w:r>
                            <w:r w:rsidRPr="00FF103D">
                              <w:rPr>
                                <w:rFonts w:eastAsia="SimSun" w:hint="eastAsia"/>
                                <w:b/>
                                <w:color w:val="0070C0"/>
                                <w:sz w:val="20"/>
                                <w:szCs w:val="20"/>
                                <w:u w:val="single"/>
                              </w:rPr>
                              <w:t>3-4</w:t>
                            </w:r>
                            <w:r w:rsidRPr="00FF103D">
                              <w:rPr>
                                <w:rFonts w:eastAsia="SimSun"/>
                                <w:b/>
                                <w:color w:val="0070C0"/>
                                <w:sz w:val="20"/>
                                <w:szCs w:val="20"/>
                                <w:u w:val="single"/>
                                <w:lang w:val="en-GB" w:eastAsia="ko-KR"/>
                              </w:rPr>
                              <w:t xml:space="preserve">-1: </w:t>
                            </w:r>
                            <w:r w:rsidRPr="00FF103D">
                              <w:rPr>
                                <w:rFonts w:eastAsia="SimSun" w:hint="eastAsia"/>
                                <w:b/>
                                <w:color w:val="0070C0"/>
                                <w:sz w:val="20"/>
                                <w:szCs w:val="20"/>
                                <w:u w:val="single"/>
                              </w:rPr>
                              <w:t>clarification of UL-MIMO</w:t>
                            </w:r>
                          </w:p>
                          <w:p w14:paraId="27A9FF55" w14:textId="77777777" w:rsidR="000321CF" w:rsidRPr="00FF103D" w:rsidRDefault="000321CF" w:rsidP="000321CF">
                            <w:pPr>
                              <w:spacing w:after="120"/>
                              <w:rPr>
                                <w:rFonts w:eastAsia="SimSun"/>
                                <w:sz w:val="20"/>
                                <w:szCs w:val="20"/>
                                <w:lang w:val="en-GB"/>
                              </w:rPr>
                            </w:pPr>
                            <w:r w:rsidRPr="00FF103D">
                              <w:rPr>
                                <w:rFonts w:eastAsia="SimSun" w:hint="eastAsia"/>
                                <w:sz w:val="20"/>
                                <w:szCs w:val="20"/>
                                <w:lang w:val="en-GB"/>
                              </w:rPr>
                              <w:t>Agreement:</w:t>
                            </w:r>
                          </w:p>
                          <w:p w14:paraId="3FB539A5" w14:textId="77777777" w:rsidR="000321CF" w:rsidRPr="00FF103D" w:rsidRDefault="000321CF" w:rsidP="000321CF">
                            <w:pPr>
                              <w:numPr>
                                <w:ilvl w:val="0"/>
                                <w:numId w:val="15"/>
                              </w:numPr>
                              <w:overflowPunct w:val="0"/>
                              <w:autoSpaceDE w:val="0"/>
                              <w:autoSpaceDN w:val="0"/>
                              <w:adjustRightInd w:val="0"/>
                              <w:spacing w:after="120"/>
                              <w:textAlignment w:val="baseline"/>
                              <w:rPr>
                                <w:rFonts w:eastAsia="MS Mincho"/>
                                <w:sz w:val="20"/>
                                <w:szCs w:val="20"/>
                                <w:lang w:val="en-GB"/>
                              </w:rPr>
                            </w:pPr>
                            <w:r w:rsidRPr="00FF103D">
                              <w:rPr>
                                <w:rFonts w:eastAsiaTheme="minorEastAsia" w:hint="eastAsia"/>
                                <w:sz w:val="20"/>
                                <w:szCs w:val="20"/>
                                <w:lang w:val="en-GB"/>
                              </w:rPr>
                              <w:t xml:space="preserve">Introduce UL MIMO requirements with </w:t>
                            </w:r>
                            <w:proofErr w:type="gramStart"/>
                            <w:r w:rsidRPr="00FF103D">
                              <w:rPr>
                                <w:rFonts w:eastAsiaTheme="minorEastAsia" w:hint="eastAsia"/>
                                <w:sz w:val="20"/>
                                <w:szCs w:val="20"/>
                                <w:lang w:val="en-GB"/>
                              </w:rPr>
                              <w:t>2Tx</w:t>
                            </w:r>
                            <w:proofErr w:type="gramEnd"/>
                          </w:p>
                          <w:p w14:paraId="267139A6" w14:textId="77777777" w:rsidR="000321CF" w:rsidRPr="00FF103D" w:rsidRDefault="000321CF" w:rsidP="000321CF">
                            <w:pPr>
                              <w:spacing w:after="120"/>
                              <w:rPr>
                                <w:rFonts w:eastAsia="SimSun"/>
                                <w:b/>
                                <w:color w:val="0070C0"/>
                                <w:sz w:val="20"/>
                                <w:szCs w:val="20"/>
                                <w:u w:val="single"/>
                              </w:rPr>
                            </w:pPr>
                            <w:r w:rsidRPr="00FF103D">
                              <w:rPr>
                                <w:rFonts w:eastAsia="SimSun"/>
                                <w:b/>
                                <w:color w:val="0070C0"/>
                                <w:sz w:val="20"/>
                                <w:szCs w:val="20"/>
                                <w:u w:val="single"/>
                                <w:lang w:val="en-GB" w:eastAsia="ko-KR"/>
                              </w:rPr>
                              <w:t xml:space="preserve">Issue </w:t>
                            </w:r>
                            <w:r w:rsidRPr="00FF103D">
                              <w:rPr>
                                <w:rFonts w:eastAsia="SimSun" w:hint="eastAsia"/>
                                <w:b/>
                                <w:color w:val="0070C0"/>
                                <w:sz w:val="20"/>
                                <w:szCs w:val="20"/>
                                <w:u w:val="single"/>
                              </w:rPr>
                              <w:t>3-4</w:t>
                            </w:r>
                            <w:r w:rsidRPr="00FF103D">
                              <w:rPr>
                                <w:rFonts w:eastAsia="SimSun"/>
                                <w:b/>
                                <w:color w:val="0070C0"/>
                                <w:sz w:val="20"/>
                                <w:szCs w:val="20"/>
                                <w:u w:val="single"/>
                                <w:lang w:val="en-GB" w:eastAsia="ko-KR"/>
                              </w:rPr>
                              <w:t>-</w:t>
                            </w:r>
                            <w:r w:rsidRPr="00FF103D">
                              <w:rPr>
                                <w:rFonts w:eastAsia="SimSun" w:hint="eastAsia"/>
                                <w:b/>
                                <w:color w:val="0070C0"/>
                                <w:sz w:val="20"/>
                                <w:szCs w:val="20"/>
                                <w:u w:val="single"/>
                              </w:rPr>
                              <w:t>2</w:t>
                            </w:r>
                            <w:r w:rsidRPr="00FF103D">
                              <w:rPr>
                                <w:rFonts w:eastAsia="SimSun"/>
                                <w:b/>
                                <w:color w:val="0070C0"/>
                                <w:sz w:val="20"/>
                                <w:szCs w:val="20"/>
                                <w:u w:val="single"/>
                                <w:lang w:val="en-GB" w:eastAsia="ko-KR"/>
                              </w:rPr>
                              <w:t xml:space="preserve">: </w:t>
                            </w:r>
                            <w:r w:rsidRPr="00FF103D">
                              <w:rPr>
                                <w:rFonts w:eastAsia="SimSun" w:hint="eastAsia"/>
                                <w:b/>
                                <w:color w:val="0070C0"/>
                                <w:sz w:val="20"/>
                                <w:szCs w:val="20"/>
                                <w:u w:val="single"/>
                              </w:rPr>
                              <w:t>max layer number for UL-MIMO</w:t>
                            </w:r>
                          </w:p>
                          <w:p w14:paraId="60BD4C73" w14:textId="77777777" w:rsidR="000321CF" w:rsidRPr="00FF103D" w:rsidRDefault="000321CF" w:rsidP="000321CF">
                            <w:pPr>
                              <w:spacing w:after="120"/>
                              <w:rPr>
                                <w:rFonts w:eastAsia="SimSun"/>
                                <w:sz w:val="20"/>
                                <w:szCs w:val="20"/>
                                <w:lang w:val="en-GB"/>
                              </w:rPr>
                            </w:pPr>
                            <w:r w:rsidRPr="00FF103D">
                              <w:rPr>
                                <w:rFonts w:eastAsia="SimSun" w:hint="eastAsia"/>
                                <w:sz w:val="20"/>
                                <w:szCs w:val="20"/>
                                <w:lang w:val="en-GB"/>
                              </w:rPr>
                              <w:t>A</w:t>
                            </w:r>
                            <w:r w:rsidRPr="00FF103D">
                              <w:rPr>
                                <w:rFonts w:eastAsia="SimSun"/>
                                <w:sz w:val="20"/>
                                <w:szCs w:val="20"/>
                                <w:lang w:val="en-GB"/>
                              </w:rPr>
                              <w:t>greement:</w:t>
                            </w:r>
                          </w:p>
                          <w:p w14:paraId="592ACBFD" w14:textId="77777777" w:rsidR="000321CF" w:rsidRPr="00FF103D" w:rsidRDefault="000321CF" w:rsidP="000321CF">
                            <w:pPr>
                              <w:numPr>
                                <w:ilvl w:val="0"/>
                                <w:numId w:val="15"/>
                              </w:numPr>
                              <w:overflowPunct w:val="0"/>
                              <w:autoSpaceDE w:val="0"/>
                              <w:autoSpaceDN w:val="0"/>
                              <w:adjustRightInd w:val="0"/>
                              <w:spacing w:after="120"/>
                              <w:textAlignment w:val="baseline"/>
                              <w:rPr>
                                <w:rFonts w:eastAsia="MS Mincho"/>
                                <w:sz w:val="20"/>
                                <w:szCs w:val="20"/>
                                <w:lang w:val="en-GB"/>
                              </w:rPr>
                            </w:pPr>
                            <w:r w:rsidRPr="00FF103D">
                              <w:rPr>
                                <w:rFonts w:eastAsiaTheme="minorEastAsia" w:hint="eastAsia"/>
                                <w:sz w:val="20"/>
                                <w:szCs w:val="20"/>
                                <w:lang w:val="en-GB"/>
                              </w:rPr>
                              <w:t xml:space="preserve">2 </w:t>
                            </w:r>
                            <w:r w:rsidRPr="00FF103D">
                              <w:rPr>
                                <w:rFonts w:eastAsia="MS Mincho" w:hint="eastAsia"/>
                                <w:sz w:val="20"/>
                                <w:szCs w:val="20"/>
                                <w:lang w:val="en-GB"/>
                              </w:rPr>
                              <w:t>layers</w:t>
                            </w:r>
                          </w:p>
                          <w:p w14:paraId="59E09E8C" w14:textId="77777777" w:rsidR="000321CF" w:rsidRPr="00FF103D" w:rsidRDefault="000321CF" w:rsidP="000321CF">
                            <w:pPr>
                              <w:spacing w:after="120"/>
                              <w:rPr>
                                <w:rFonts w:eastAsia="SimSun"/>
                                <w:b/>
                                <w:color w:val="0070C0"/>
                                <w:sz w:val="21"/>
                                <w:szCs w:val="21"/>
                                <w:u w:val="single"/>
                              </w:rPr>
                            </w:pPr>
                            <w:r w:rsidRPr="00FF103D">
                              <w:rPr>
                                <w:rFonts w:eastAsia="SimSun"/>
                                <w:b/>
                                <w:color w:val="0070C0"/>
                                <w:sz w:val="21"/>
                                <w:szCs w:val="21"/>
                                <w:u w:val="single"/>
                                <w:lang w:val="en-GB" w:eastAsia="ko-KR"/>
                              </w:rPr>
                              <w:t xml:space="preserve">Issue </w:t>
                            </w:r>
                            <w:r w:rsidRPr="00FF103D">
                              <w:rPr>
                                <w:rFonts w:eastAsia="SimSun" w:hint="eastAsia"/>
                                <w:b/>
                                <w:color w:val="0070C0"/>
                                <w:sz w:val="21"/>
                                <w:szCs w:val="21"/>
                                <w:u w:val="single"/>
                              </w:rPr>
                              <w:t>3-4-4</w:t>
                            </w:r>
                            <w:r w:rsidRPr="00FF103D">
                              <w:rPr>
                                <w:rFonts w:eastAsia="SimSun"/>
                                <w:b/>
                                <w:color w:val="0070C0"/>
                                <w:sz w:val="21"/>
                                <w:szCs w:val="21"/>
                                <w:u w:val="single"/>
                                <w:lang w:val="en-GB" w:eastAsia="ko-KR"/>
                              </w:rPr>
                              <w:t xml:space="preserve">: </w:t>
                            </w:r>
                            <w:r w:rsidRPr="00FF103D">
                              <w:rPr>
                                <w:rFonts w:eastAsia="SimSun" w:hint="eastAsia"/>
                                <w:b/>
                                <w:color w:val="0070C0"/>
                                <w:sz w:val="21"/>
                                <w:szCs w:val="21"/>
                                <w:u w:val="single"/>
                              </w:rPr>
                              <w:t>the operation band for UL MIMO</w:t>
                            </w:r>
                          </w:p>
                          <w:p w14:paraId="192F4172" w14:textId="77777777" w:rsidR="000321CF" w:rsidRPr="00FF103D" w:rsidRDefault="000321CF" w:rsidP="000321CF">
                            <w:pPr>
                              <w:spacing w:after="120"/>
                              <w:rPr>
                                <w:rFonts w:eastAsia="SimSun"/>
                                <w:sz w:val="21"/>
                                <w:szCs w:val="21"/>
                                <w:lang w:val="en-GB"/>
                              </w:rPr>
                            </w:pPr>
                            <w:r w:rsidRPr="00FF103D">
                              <w:rPr>
                                <w:rFonts w:eastAsia="SimSun" w:hint="eastAsia"/>
                                <w:sz w:val="21"/>
                                <w:szCs w:val="21"/>
                                <w:lang w:val="en-GB"/>
                              </w:rPr>
                              <w:t>A</w:t>
                            </w:r>
                            <w:r w:rsidRPr="00FF103D">
                              <w:rPr>
                                <w:rFonts w:eastAsia="SimSun"/>
                                <w:sz w:val="21"/>
                                <w:szCs w:val="21"/>
                                <w:lang w:val="en-GB"/>
                              </w:rPr>
                              <w:t xml:space="preserve">greement: </w:t>
                            </w:r>
                          </w:p>
                          <w:p w14:paraId="29CE464D" w14:textId="1610F12D" w:rsidR="000321CF" w:rsidRPr="0047162F" w:rsidRDefault="000321CF" w:rsidP="000321CF">
                            <w:pPr>
                              <w:numPr>
                                <w:ilvl w:val="0"/>
                                <w:numId w:val="15"/>
                              </w:numPr>
                              <w:overflowPunct w:val="0"/>
                              <w:autoSpaceDE w:val="0"/>
                              <w:autoSpaceDN w:val="0"/>
                              <w:adjustRightInd w:val="0"/>
                              <w:spacing w:after="120"/>
                              <w:textAlignment w:val="baseline"/>
                              <w:rPr>
                                <w:rFonts w:eastAsia="MS Mincho"/>
                                <w:sz w:val="21"/>
                                <w:szCs w:val="21"/>
                                <w:lang w:val="en-GB"/>
                              </w:rPr>
                            </w:pPr>
                            <w:r w:rsidRPr="00FF103D">
                              <w:rPr>
                                <w:rFonts w:eastAsia="MS Mincho" w:hint="eastAsia"/>
                                <w:sz w:val="21"/>
                                <w:szCs w:val="21"/>
                                <w:lang w:val="en-GB"/>
                              </w:rPr>
                              <w:t xml:space="preserve">UL MIMO apply to all existing ATG operation </w:t>
                            </w:r>
                            <w:proofErr w:type="gramStart"/>
                            <w:r w:rsidRPr="00FF103D">
                              <w:rPr>
                                <w:rFonts w:eastAsia="MS Mincho" w:hint="eastAsia"/>
                                <w:sz w:val="21"/>
                                <w:szCs w:val="21"/>
                                <w:lang w:val="en-GB"/>
                              </w:rPr>
                              <w:t>band</w:t>
                            </w:r>
                            <w:r w:rsidRPr="00FF103D">
                              <w:rPr>
                                <w:rFonts w:eastAsiaTheme="minorEastAsia" w:hint="eastAsia"/>
                                <w:sz w:val="21"/>
                                <w:szCs w:val="21"/>
                                <w:lang w:val="en-GB"/>
                              </w:rPr>
                              <w:t>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42980CE" id="_x0000_t202" coordsize="21600,21600" o:spt="202" path="m,l,21600r21600,l21600,xe">
                <v:stroke joinstyle="miter"/>
                <v:path gradientshapeok="t" o:connecttype="rect"/>
              </v:shapetype>
              <v:shape id="Text Box 2059271131" o:spid="_x0000_s1026" type="#_x0000_t202" style="width:472.65pt;height:3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" fillcolor="white [3201]">
                <v:textbox>
                  <w:txbxContent>
                    <w:p w14:paraId="2A3422D7" w14:textId="77777777" w:rsidR="000321CF" w:rsidRPr="00591D06" w:rsidRDefault="000321CF" w:rsidP="000321CF">
                      <w:pPr>
                        <w:pStyle w:val="ListParagraph"/>
                        <w:keepNext/>
                        <w:keepLines/>
                        <w:numPr>
                          <w:ilvl w:val="1"/>
                          <w:numId w:val="19"/>
                        </w:numPr>
                        <w:spacing w:before="180" w:after="180"/>
                        <w:ind w:firstLineChars="0"/>
                        <w:outlineLvl w:val="1"/>
                        <w:rPr>
                          <w:rFonts w:ascii="Arial" w:eastAsia="SimSun" w:hAnsi="Arial"/>
                          <w:szCs w:val="16"/>
                          <w:lang w:val="sv-SE"/>
                        </w:rPr>
                      </w:pPr>
                      <w:r w:rsidRPr="00591D06">
                        <w:rPr>
                          <w:rFonts w:ascii="Arial" w:eastAsia="SimSun" w:hAnsi="Arial" w:hint="eastAsia"/>
                          <w:szCs w:val="16"/>
                          <w:lang w:val="sv-SE"/>
                        </w:rPr>
                        <w:t xml:space="preserve">Common </w:t>
                      </w:r>
                      <w:proofErr w:type="spellStart"/>
                      <w:r w:rsidRPr="00591D06">
                        <w:rPr>
                          <w:rFonts w:ascii="Arial" w:eastAsia="SimSun" w:hAnsi="Arial" w:hint="eastAsia"/>
                          <w:szCs w:val="16"/>
                          <w:lang w:val="sv-SE"/>
                        </w:rPr>
                        <w:t>requirements</w:t>
                      </w:r>
                      <w:proofErr w:type="spellEnd"/>
                    </w:p>
                    <w:p w14:paraId="2D295A43" w14:textId="77777777" w:rsidR="000321CF" w:rsidRPr="00452A7F" w:rsidRDefault="000321CF" w:rsidP="000321CF">
                      <w:pPr>
                        <w:spacing w:after="120"/>
                        <w:rPr>
                          <w:rFonts w:eastAsia="SimSun"/>
                          <w:b/>
                          <w:color w:val="0070C0"/>
                          <w:sz w:val="20"/>
                          <w:szCs w:val="20"/>
                          <w:u w:val="single"/>
                        </w:rPr>
                      </w:pPr>
                      <w:r w:rsidRPr="00452A7F">
                        <w:rPr>
                          <w:rFonts w:eastAsia="SimSun"/>
                          <w:b/>
                          <w:color w:val="0070C0"/>
                          <w:sz w:val="20"/>
                          <w:szCs w:val="20"/>
                          <w:u w:val="single"/>
                          <w:lang w:val="en-GB" w:eastAsia="ko-KR"/>
                        </w:rPr>
                        <w:t xml:space="preserve">Issue </w:t>
                      </w:r>
                      <w:r w:rsidRPr="00452A7F">
                        <w:rPr>
                          <w:rFonts w:eastAsia="SimSun" w:hint="eastAsia"/>
                          <w:b/>
                          <w:color w:val="0070C0"/>
                          <w:sz w:val="20"/>
                          <w:szCs w:val="20"/>
                          <w:u w:val="single"/>
                        </w:rPr>
                        <w:t>3</w:t>
                      </w:r>
                      <w:r w:rsidRPr="00452A7F">
                        <w:rPr>
                          <w:rFonts w:eastAsia="SimSun"/>
                          <w:b/>
                          <w:color w:val="0070C0"/>
                          <w:sz w:val="20"/>
                          <w:szCs w:val="20"/>
                          <w:u w:val="single"/>
                          <w:lang w:val="en-GB" w:eastAsia="ko-KR"/>
                        </w:rPr>
                        <w:t>-1</w:t>
                      </w:r>
                      <w:r w:rsidRPr="00452A7F">
                        <w:rPr>
                          <w:rFonts w:eastAsia="SimSun" w:hint="eastAsia"/>
                          <w:b/>
                          <w:color w:val="0070C0"/>
                          <w:sz w:val="20"/>
                          <w:szCs w:val="20"/>
                          <w:u w:val="single"/>
                        </w:rPr>
                        <w:t>-1</w:t>
                      </w:r>
                      <w:r w:rsidRPr="00452A7F">
                        <w:rPr>
                          <w:rFonts w:eastAsia="SimSun"/>
                          <w:b/>
                          <w:color w:val="0070C0"/>
                          <w:sz w:val="20"/>
                          <w:szCs w:val="20"/>
                          <w:u w:val="single"/>
                          <w:lang w:val="en-GB" w:eastAsia="ko-KR"/>
                        </w:rPr>
                        <w:t xml:space="preserve">: </w:t>
                      </w:r>
                      <w:r w:rsidRPr="00452A7F">
                        <w:rPr>
                          <w:rFonts w:eastAsia="SimSun" w:hint="eastAsia"/>
                          <w:b/>
                          <w:color w:val="0070C0"/>
                          <w:sz w:val="20"/>
                          <w:szCs w:val="20"/>
                          <w:u w:val="single"/>
                        </w:rPr>
                        <w:t xml:space="preserve">whether maximum output power is declared per single carrier or per </w:t>
                      </w:r>
                      <w:proofErr w:type="gramStart"/>
                      <w:r w:rsidRPr="00452A7F">
                        <w:rPr>
                          <w:rFonts w:eastAsia="SimSun" w:hint="eastAsia"/>
                          <w:b/>
                          <w:color w:val="0070C0"/>
                          <w:sz w:val="20"/>
                          <w:szCs w:val="20"/>
                          <w:u w:val="single"/>
                        </w:rPr>
                        <w:t>band(</w:t>
                      </w:r>
                      <w:proofErr w:type="gramEnd"/>
                      <w:r w:rsidRPr="00452A7F">
                        <w:rPr>
                          <w:rFonts w:eastAsia="SimSun" w:hint="eastAsia"/>
                          <w:b/>
                          <w:color w:val="0070C0"/>
                          <w:sz w:val="20"/>
                          <w:szCs w:val="20"/>
                          <w:u w:val="single"/>
                        </w:rPr>
                        <w:t>aggregated across all CCs) for inter-band CA and intra-band contiguous CA</w:t>
                      </w:r>
                    </w:p>
                    <w:p w14:paraId="2678931C" w14:textId="77777777" w:rsidR="000321CF" w:rsidRPr="00452A7F" w:rsidRDefault="000321CF" w:rsidP="000321CF">
                      <w:pPr>
                        <w:spacing w:after="120"/>
                        <w:rPr>
                          <w:rFonts w:eastAsia="SimSun"/>
                          <w:iCs/>
                          <w:sz w:val="20"/>
                          <w:szCs w:val="20"/>
                          <w:lang w:val="en-GB"/>
                        </w:rPr>
                      </w:pPr>
                      <w:r w:rsidRPr="00452A7F">
                        <w:rPr>
                          <w:rFonts w:eastAsia="SimSun" w:hint="eastAsia"/>
                          <w:iCs/>
                          <w:sz w:val="20"/>
                          <w:szCs w:val="20"/>
                          <w:lang w:val="en-GB"/>
                        </w:rPr>
                        <w:t>A</w:t>
                      </w:r>
                      <w:r w:rsidRPr="00452A7F">
                        <w:rPr>
                          <w:rFonts w:eastAsia="SimSun"/>
                          <w:iCs/>
                          <w:sz w:val="20"/>
                          <w:szCs w:val="20"/>
                          <w:lang w:val="en-GB"/>
                        </w:rPr>
                        <w:t>greement:</w:t>
                      </w:r>
                    </w:p>
                    <w:p w14:paraId="7AB059AF" w14:textId="77777777" w:rsidR="000321CF" w:rsidRPr="00452A7F" w:rsidRDefault="000321CF" w:rsidP="000321CF">
                      <w:pPr>
                        <w:numPr>
                          <w:ilvl w:val="0"/>
                          <w:numId w:val="15"/>
                        </w:numPr>
                        <w:spacing w:after="120"/>
                        <w:rPr>
                          <w:rFonts w:eastAsia="SimSun"/>
                          <w:iCs/>
                          <w:sz w:val="20"/>
                          <w:szCs w:val="20"/>
                          <w:lang w:val="en-GB"/>
                        </w:rPr>
                      </w:pPr>
                      <w:r w:rsidRPr="00452A7F">
                        <w:rPr>
                          <w:rFonts w:eastAsia="SimSun"/>
                          <w:iCs/>
                          <w:sz w:val="20"/>
                          <w:szCs w:val="20"/>
                          <w:lang w:val="en-GB"/>
                        </w:rPr>
                        <w:t>Reuse the existing Rel-18 capability for MOP for ATG UE in Rel-19</w:t>
                      </w:r>
                    </w:p>
                    <w:p w14:paraId="5A6D7779" w14:textId="77777777" w:rsidR="000321CF" w:rsidRPr="00452A7F" w:rsidRDefault="000321CF" w:rsidP="000321CF">
                      <w:pPr>
                        <w:spacing w:after="120"/>
                        <w:rPr>
                          <w:rFonts w:eastAsia="SimSun"/>
                          <w:b/>
                          <w:color w:val="0070C0"/>
                          <w:sz w:val="20"/>
                          <w:szCs w:val="20"/>
                          <w:u w:val="single"/>
                        </w:rPr>
                      </w:pPr>
                      <w:r w:rsidRPr="00452A7F">
                        <w:rPr>
                          <w:rFonts w:eastAsia="SimSun"/>
                          <w:b/>
                          <w:color w:val="0070C0"/>
                          <w:sz w:val="20"/>
                          <w:szCs w:val="20"/>
                          <w:u w:val="single"/>
                          <w:lang w:val="en-GB" w:eastAsia="ko-KR"/>
                        </w:rPr>
                        <w:t xml:space="preserve">Issue </w:t>
                      </w:r>
                      <w:r w:rsidRPr="00452A7F">
                        <w:rPr>
                          <w:rFonts w:eastAsia="SimSun" w:hint="eastAsia"/>
                          <w:b/>
                          <w:color w:val="0070C0"/>
                          <w:sz w:val="20"/>
                          <w:szCs w:val="20"/>
                          <w:u w:val="single"/>
                        </w:rPr>
                        <w:t>3</w:t>
                      </w:r>
                      <w:r w:rsidRPr="00452A7F">
                        <w:rPr>
                          <w:rFonts w:eastAsia="SimSun"/>
                          <w:b/>
                          <w:color w:val="0070C0"/>
                          <w:sz w:val="20"/>
                          <w:szCs w:val="20"/>
                          <w:u w:val="single"/>
                          <w:lang w:val="en-GB" w:eastAsia="ko-KR"/>
                        </w:rPr>
                        <w:t>-1</w:t>
                      </w:r>
                      <w:r w:rsidRPr="00452A7F">
                        <w:rPr>
                          <w:rFonts w:eastAsia="SimSun" w:hint="eastAsia"/>
                          <w:b/>
                          <w:color w:val="0070C0"/>
                          <w:sz w:val="20"/>
                          <w:szCs w:val="20"/>
                          <w:u w:val="single"/>
                        </w:rPr>
                        <w:t>-2</w:t>
                      </w:r>
                      <w:r w:rsidRPr="00452A7F">
                        <w:rPr>
                          <w:rFonts w:eastAsia="SimSun"/>
                          <w:b/>
                          <w:color w:val="0070C0"/>
                          <w:sz w:val="20"/>
                          <w:szCs w:val="20"/>
                          <w:u w:val="single"/>
                          <w:lang w:val="en-GB" w:eastAsia="ko-KR"/>
                        </w:rPr>
                        <w:t xml:space="preserve">: </w:t>
                      </w:r>
                      <w:r w:rsidRPr="00452A7F">
                        <w:rPr>
                          <w:rFonts w:eastAsia="SimSun" w:hint="eastAsia"/>
                          <w:b/>
                          <w:color w:val="0070C0"/>
                          <w:sz w:val="20"/>
                          <w:szCs w:val="20"/>
                          <w:u w:val="single"/>
                        </w:rPr>
                        <w:t xml:space="preserve">Tx RF requirements for intra-band </w:t>
                      </w:r>
                      <w:proofErr w:type="spellStart"/>
                      <w:r w:rsidRPr="00452A7F">
                        <w:rPr>
                          <w:rFonts w:eastAsia="SimSun" w:hint="eastAsia"/>
                          <w:b/>
                          <w:color w:val="0070C0"/>
                          <w:sz w:val="20"/>
                          <w:szCs w:val="20"/>
                          <w:u w:val="single"/>
                        </w:rPr>
                        <w:t>contigous</w:t>
                      </w:r>
                      <w:proofErr w:type="spellEnd"/>
                      <w:r w:rsidRPr="00452A7F">
                        <w:rPr>
                          <w:rFonts w:eastAsia="SimSun" w:hint="eastAsia"/>
                          <w:b/>
                          <w:color w:val="0070C0"/>
                          <w:sz w:val="20"/>
                          <w:szCs w:val="20"/>
                          <w:u w:val="single"/>
                        </w:rPr>
                        <w:t xml:space="preserve"> CA with one UL carrier and inter-band CA with one UL carrier.</w:t>
                      </w:r>
                    </w:p>
                    <w:p w14:paraId="348D4230" w14:textId="77777777" w:rsidR="000321CF" w:rsidRPr="00452A7F" w:rsidRDefault="000321CF" w:rsidP="000321CF">
                      <w:pPr>
                        <w:spacing w:after="120"/>
                        <w:rPr>
                          <w:rFonts w:eastAsia="SimSun"/>
                          <w:iCs/>
                          <w:sz w:val="20"/>
                          <w:szCs w:val="20"/>
                          <w:lang w:val="en-GB"/>
                        </w:rPr>
                      </w:pPr>
                      <w:r w:rsidRPr="00452A7F">
                        <w:rPr>
                          <w:rFonts w:eastAsia="SimSun" w:hint="eastAsia"/>
                          <w:sz w:val="20"/>
                          <w:lang w:val="en-GB"/>
                        </w:rPr>
                        <w:t>A</w:t>
                      </w:r>
                      <w:r w:rsidRPr="00452A7F">
                        <w:rPr>
                          <w:rFonts w:eastAsia="SimSun"/>
                          <w:sz w:val="20"/>
                          <w:lang w:val="en-GB"/>
                        </w:rPr>
                        <w:t xml:space="preserve">greement: </w:t>
                      </w:r>
                    </w:p>
                    <w:p w14:paraId="2A30EE20" w14:textId="77777777" w:rsidR="000321CF" w:rsidRDefault="000321CF" w:rsidP="000321CF">
                      <w:pPr>
                        <w:numPr>
                          <w:ilvl w:val="0"/>
                          <w:numId w:val="15"/>
                        </w:numPr>
                        <w:spacing w:after="120"/>
                        <w:rPr>
                          <w:rFonts w:eastAsia="SimSun"/>
                          <w:sz w:val="20"/>
                          <w:lang w:val="en-GB"/>
                        </w:rPr>
                      </w:pPr>
                      <w:r w:rsidRPr="00452A7F">
                        <w:rPr>
                          <w:rFonts w:eastAsia="SimSun" w:hint="eastAsia"/>
                          <w:sz w:val="20"/>
                          <w:lang w:val="en-GB"/>
                        </w:rPr>
                        <w:t>R</w:t>
                      </w:r>
                      <w:r w:rsidRPr="00452A7F">
                        <w:rPr>
                          <w:rFonts w:eastAsia="SimSun"/>
                          <w:sz w:val="20"/>
                          <w:lang w:val="en-GB"/>
                        </w:rPr>
                        <w:t xml:space="preserve">euse Tx RF requirements for ATG UE single CC </w:t>
                      </w:r>
                      <w:proofErr w:type="gramStart"/>
                      <w:r w:rsidRPr="00452A7F">
                        <w:rPr>
                          <w:rFonts w:eastAsia="SimSun" w:hint="eastAsia"/>
                          <w:sz w:val="20"/>
                          <w:lang w:val="en-GB"/>
                        </w:rPr>
                        <w:t>operation</w:t>
                      </w:r>
                      <w:proofErr w:type="gramEnd"/>
                    </w:p>
                    <w:p w14:paraId="322C0E6D" w14:textId="77777777" w:rsidR="000321CF" w:rsidRPr="00591D06" w:rsidRDefault="000321CF" w:rsidP="000321CF">
                      <w:pPr>
                        <w:pStyle w:val="ListParagraph"/>
                        <w:keepNext/>
                        <w:keepLines/>
                        <w:numPr>
                          <w:ilvl w:val="1"/>
                          <w:numId w:val="22"/>
                        </w:numPr>
                        <w:spacing w:before="180" w:after="180"/>
                        <w:ind w:firstLineChars="0"/>
                        <w:outlineLvl w:val="1"/>
                        <w:rPr>
                          <w:rFonts w:ascii="Arial" w:eastAsia="SimSun" w:hAnsi="Arial"/>
                          <w:lang w:val="sv-SE"/>
                        </w:rPr>
                      </w:pPr>
                      <w:r w:rsidRPr="00591D06">
                        <w:rPr>
                          <w:rFonts w:ascii="Arial" w:eastAsia="SimSun" w:hAnsi="Arial" w:hint="eastAsia"/>
                          <w:lang w:val="sv-SE"/>
                        </w:rPr>
                        <w:t>UL MIMO</w:t>
                      </w:r>
                    </w:p>
                    <w:p w14:paraId="5F324C67" w14:textId="77777777" w:rsidR="000321CF" w:rsidRPr="00FF103D" w:rsidRDefault="000321CF" w:rsidP="000321CF">
                      <w:pPr>
                        <w:spacing w:after="120"/>
                        <w:rPr>
                          <w:rFonts w:eastAsia="SimSun"/>
                          <w:b/>
                          <w:color w:val="0070C0"/>
                          <w:sz w:val="20"/>
                          <w:szCs w:val="20"/>
                          <w:u w:val="single"/>
                        </w:rPr>
                      </w:pPr>
                      <w:r w:rsidRPr="00FF103D">
                        <w:rPr>
                          <w:rFonts w:eastAsia="SimSun"/>
                          <w:b/>
                          <w:color w:val="0070C0"/>
                          <w:sz w:val="20"/>
                          <w:szCs w:val="20"/>
                          <w:u w:val="single"/>
                          <w:lang w:val="en-GB" w:eastAsia="ko-KR"/>
                        </w:rPr>
                        <w:t xml:space="preserve">Issue </w:t>
                      </w:r>
                      <w:r w:rsidRPr="00FF103D">
                        <w:rPr>
                          <w:rFonts w:eastAsia="SimSun" w:hint="eastAsia"/>
                          <w:b/>
                          <w:color w:val="0070C0"/>
                          <w:sz w:val="20"/>
                          <w:szCs w:val="20"/>
                          <w:u w:val="single"/>
                        </w:rPr>
                        <w:t>3-4</w:t>
                      </w:r>
                      <w:r w:rsidRPr="00FF103D">
                        <w:rPr>
                          <w:rFonts w:eastAsia="SimSun"/>
                          <w:b/>
                          <w:color w:val="0070C0"/>
                          <w:sz w:val="20"/>
                          <w:szCs w:val="20"/>
                          <w:u w:val="single"/>
                          <w:lang w:val="en-GB" w:eastAsia="ko-KR"/>
                        </w:rPr>
                        <w:t xml:space="preserve">-1: </w:t>
                      </w:r>
                      <w:r w:rsidRPr="00FF103D">
                        <w:rPr>
                          <w:rFonts w:eastAsia="SimSun" w:hint="eastAsia"/>
                          <w:b/>
                          <w:color w:val="0070C0"/>
                          <w:sz w:val="20"/>
                          <w:szCs w:val="20"/>
                          <w:u w:val="single"/>
                        </w:rPr>
                        <w:t>clarification of UL-MIMO</w:t>
                      </w:r>
                    </w:p>
                    <w:p w14:paraId="27A9FF55" w14:textId="77777777" w:rsidR="000321CF" w:rsidRPr="00FF103D" w:rsidRDefault="000321CF" w:rsidP="000321CF">
                      <w:pPr>
                        <w:spacing w:after="120"/>
                        <w:rPr>
                          <w:rFonts w:eastAsia="SimSun"/>
                          <w:sz w:val="20"/>
                          <w:szCs w:val="20"/>
                          <w:lang w:val="en-GB"/>
                        </w:rPr>
                      </w:pPr>
                      <w:r w:rsidRPr="00FF103D">
                        <w:rPr>
                          <w:rFonts w:eastAsia="SimSun" w:hint="eastAsia"/>
                          <w:sz w:val="20"/>
                          <w:szCs w:val="20"/>
                          <w:lang w:val="en-GB"/>
                        </w:rPr>
                        <w:t>Agreement:</w:t>
                      </w:r>
                    </w:p>
                    <w:p w14:paraId="3FB539A5" w14:textId="77777777" w:rsidR="000321CF" w:rsidRPr="00FF103D" w:rsidRDefault="000321CF" w:rsidP="000321CF">
                      <w:pPr>
                        <w:numPr>
                          <w:ilvl w:val="0"/>
                          <w:numId w:val="15"/>
                        </w:numPr>
                        <w:overflowPunct w:val="0"/>
                        <w:autoSpaceDE w:val="0"/>
                        <w:autoSpaceDN w:val="0"/>
                        <w:adjustRightInd w:val="0"/>
                        <w:spacing w:after="120"/>
                        <w:textAlignment w:val="baseline"/>
                        <w:rPr>
                          <w:rFonts w:eastAsia="MS Mincho"/>
                          <w:sz w:val="20"/>
                          <w:szCs w:val="20"/>
                          <w:lang w:val="en-GB"/>
                        </w:rPr>
                      </w:pPr>
                      <w:r w:rsidRPr="00FF103D">
                        <w:rPr>
                          <w:rFonts w:eastAsiaTheme="minorEastAsia" w:hint="eastAsia"/>
                          <w:sz w:val="20"/>
                          <w:szCs w:val="20"/>
                          <w:lang w:val="en-GB"/>
                        </w:rPr>
                        <w:t xml:space="preserve">Introduce UL MIMO requirements with </w:t>
                      </w:r>
                      <w:proofErr w:type="gramStart"/>
                      <w:r w:rsidRPr="00FF103D">
                        <w:rPr>
                          <w:rFonts w:eastAsiaTheme="minorEastAsia" w:hint="eastAsia"/>
                          <w:sz w:val="20"/>
                          <w:szCs w:val="20"/>
                          <w:lang w:val="en-GB"/>
                        </w:rPr>
                        <w:t>2Tx</w:t>
                      </w:r>
                      <w:proofErr w:type="gramEnd"/>
                    </w:p>
                    <w:p w14:paraId="267139A6" w14:textId="77777777" w:rsidR="000321CF" w:rsidRPr="00FF103D" w:rsidRDefault="000321CF" w:rsidP="000321CF">
                      <w:pPr>
                        <w:spacing w:after="120"/>
                        <w:rPr>
                          <w:rFonts w:eastAsia="SimSun"/>
                          <w:b/>
                          <w:color w:val="0070C0"/>
                          <w:sz w:val="20"/>
                          <w:szCs w:val="20"/>
                          <w:u w:val="single"/>
                        </w:rPr>
                      </w:pPr>
                      <w:r w:rsidRPr="00FF103D">
                        <w:rPr>
                          <w:rFonts w:eastAsia="SimSun"/>
                          <w:b/>
                          <w:color w:val="0070C0"/>
                          <w:sz w:val="20"/>
                          <w:szCs w:val="20"/>
                          <w:u w:val="single"/>
                          <w:lang w:val="en-GB" w:eastAsia="ko-KR"/>
                        </w:rPr>
                        <w:t xml:space="preserve">Issue </w:t>
                      </w:r>
                      <w:r w:rsidRPr="00FF103D">
                        <w:rPr>
                          <w:rFonts w:eastAsia="SimSun" w:hint="eastAsia"/>
                          <w:b/>
                          <w:color w:val="0070C0"/>
                          <w:sz w:val="20"/>
                          <w:szCs w:val="20"/>
                          <w:u w:val="single"/>
                        </w:rPr>
                        <w:t>3-4</w:t>
                      </w:r>
                      <w:r w:rsidRPr="00FF103D">
                        <w:rPr>
                          <w:rFonts w:eastAsia="SimSun"/>
                          <w:b/>
                          <w:color w:val="0070C0"/>
                          <w:sz w:val="20"/>
                          <w:szCs w:val="20"/>
                          <w:u w:val="single"/>
                          <w:lang w:val="en-GB" w:eastAsia="ko-KR"/>
                        </w:rPr>
                        <w:t>-</w:t>
                      </w:r>
                      <w:r w:rsidRPr="00FF103D">
                        <w:rPr>
                          <w:rFonts w:eastAsia="SimSun" w:hint="eastAsia"/>
                          <w:b/>
                          <w:color w:val="0070C0"/>
                          <w:sz w:val="20"/>
                          <w:szCs w:val="20"/>
                          <w:u w:val="single"/>
                        </w:rPr>
                        <w:t>2</w:t>
                      </w:r>
                      <w:r w:rsidRPr="00FF103D">
                        <w:rPr>
                          <w:rFonts w:eastAsia="SimSun"/>
                          <w:b/>
                          <w:color w:val="0070C0"/>
                          <w:sz w:val="20"/>
                          <w:szCs w:val="20"/>
                          <w:u w:val="single"/>
                          <w:lang w:val="en-GB" w:eastAsia="ko-KR"/>
                        </w:rPr>
                        <w:t xml:space="preserve">: </w:t>
                      </w:r>
                      <w:r w:rsidRPr="00FF103D">
                        <w:rPr>
                          <w:rFonts w:eastAsia="SimSun" w:hint="eastAsia"/>
                          <w:b/>
                          <w:color w:val="0070C0"/>
                          <w:sz w:val="20"/>
                          <w:szCs w:val="20"/>
                          <w:u w:val="single"/>
                        </w:rPr>
                        <w:t>max layer number for UL-MIMO</w:t>
                      </w:r>
                    </w:p>
                    <w:p w14:paraId="60BD4C73" w14:textId="77777777" w:rsidR="000321CF" w:rsidRPr="00FF103D" w:rsidRDefault="000321CF" w:rsidP="000321CF">
                      <w:pPr>
                        <w:spacing w:after="120"/>
                        <w:rPr>
                          <w:rFonts w:eastAsia="SimSun"/>
                          <w:sz w:val="20"/>
                          <w:szCs w:val="20"/>
                          <w:lang w:val="en-GB"/>
                        </w:rPr>
                      </w:pPr>
                      <w:r w:rsidRPr="00FF103D">
                        <w:rPr>
                          <w:rFonts w:eastAsia="SimSun" w:hint="eastAsia"/>
                          <w:sz w:val="20"/>
                          <w:szCs w:val="20"/>
                          <w:lang w:val="en-GB"/>
                        </w:rPr>
                        <w:t>A</w:t>
                      </w:r>
                      <w:r w:rsidRPr="00FF103D">
                        <w:rPr>
                          <w:rFonts w:eastAsia="SimSun"/>
                          <w:sz w:val="20"/>
                          <w:szCs w:val="20"/>
                          <w:lang w:val="en-GB"/>
                        </w:rPr>
                        <w:t>greement:</w:t>
                      </w:r>
                    </w:p>
                    <w:p w14:paraId="592ACBFD" w14:textId="77777777" w:rsidR="000321CF" w:rsidRPr="00FF103D" w:rsidRDefault="000321CF" w:rsidP="000321CF">
                      <w:pPr>
                        <w:numPr>
                          <w:ilvl w:val="0"/>
                          <w:numId w:val="15"/>
                        </w:numPr>
                        <w:overflowPunct w:val="0"/>
                        <w:autoSpaceDE w:val="0"/>
                        <w:autoSpaceDN w:val="0"/>
                        <w:adjustRightInd w:val="0"/>
                        <w:spacing w:after="120"/>
                        <w:textAlignment w:val="baseline"/>
                        <w:rPr>
                          <w:rFonts w:eastAsia="MS Mincho"/>
                          <w:sz w:val="20"/>
                          <w:szCs w:val="20"/>
                          <w:lang w:val="en-GB"/>
                        </w:rPr>
                      </w:pPr>
                      <w:r w:rsidRPr="00FF103D">
                        <w:rPr>
                          <w:rFonts w:eastAsiaTheme="minorEastAsia" w:hint="eastAsia"/>
                          <w:sz w:val="20"/>
                          <w:szCs w:val="20"/>
                          <w:lang w:val="en-GB"/>
                        </w:rPr>
                        <w:t xml:space="preserve">2 </w:t>
                      </w:r>
                      <w:r w:rsidRPr="00FF103D">
                        <w:rPr>
                          <w:rFonts w:eastAsia="MS Mincho" w:hint="eastAsia"/>
                          <w:sz w:val="20"/>
                          <w:szCs w:val="20"/>
                          <w:lang w:val="en-GB"/>
                        </w:rPr>
                        <w:t>layers</w:t>
                      </w:r>
                    </w:p>
                    <w:p w14:paraId="59E09E8C" w14:textId="77777777" w:rsidR="000321CF" w:rsidRPr="00FF103D" w:rsidRDefault="000321CF" w:rsidP="000321CF">
                      <w:pPr>
                        <w:spacing w:after="120"/>
                        <w:rPr>
                          <w:rFonts w:eastAsia="SimSun"/>
                          <w:b/>
                          <w:color w:val="0070C0"/>
                          <w:sz w:val="21"/>
                          <w:szCs w:val="21"/>
                          <w:u w:val="single"/>
                        </w:rPr>
                      </w:pPr>
                      <w:r w:rsidRPr="00FF103D">
                        <w:rPr>
                          <w:rFonts w:eastAsia="SimSun"/>
                          <w:b/>
                          <w:color w:val="0070C0"/>
                          <w:sz w:val="21"/>
                          <w:szCs w:val="21"/>
                          <w:u w:val="single"/>
                          <w:lang w:val="en-GB" w:eastAsia="ko-KR"/>
                        </w:rPr>
                        <w:t xml:space="preserve">Issue </w:t>
                      </w:r>
                      <w:r w:rsidRPr="00FF103D">
                        <w:rPr>
                          <w:rFonts w:eastAsia="SimSun" w:hint="eastAsia"/>
                          <w:b/>
                          <w:color w:val="0070C0"/>
                          <w:sz w:val="21"/>
                          <w:szCs w:val="21"/>
                          <w:u w:val="single"/>
                        </w:rPr>
                        <w:t>3-4-4</w:t>
                      </w:r>
                      <w:r w:rsidRPr="00FF103D">
                        <w:rPr>
                          <w:rFonts w:eastAsia="SimSun"/>
                          <w:b/>
                          <w:color w:val="0070C0"/>
                          <w:sz w:val="21"/>
                          <w:szCs w:val="21"/>
                          <w:u w:val="single"/>
                          <w:lang w:val="en-GB" w:eastAsia="ko-KR"/>
                        </w:rPr>
                        <w:t xml:space="preserve">: </w:t>
                      </w:r>
                      <w:r w:rsidRPr="00FF103D">
                        <w:rPr>
                          <w:rFonts w:eastAsia="SimSun" w:hint="eastAsia"/>
                          <w:b/>
                          <w:color w:val="0070C0"/>
                          <w:sz w:val="21"/>
                          <w:szCs w:val="21"/>
                          <w:u w:val="single"/>
                        </w:rPr>
                        <w:t>the operation band for UL MIMO</w:t>
                      </w:r>
                    </w:p>
                    <w:p w14:paraId="192F4172" w14:textId="77777777" w:rsidR="000321CF" w:rsidRPr="00FF103D" w:rsidRDefault="000321CF" w:rsidP="000321CF">
                      <w:pPr>
                        <w:spacing w:after="120"/>
                        <w:rPr>
                          <w:rFonts w:eastAsia="SimSun"/>
                          <w:sz w:val="21"/>
                          <w:szCs w:val="21"/>
                          <w:lang w:val="en-GB"/>
                        </w:rPr>
                      </w:pPr>
                      <w:r w:rsidRPr="00FF103D">
                        <w:rPr>
                          <w:rFonts w:eastAsia="SimSun" w:hint="eastAsia"/>
                          <w:sz w:val="21"/>
                          <w:szCs w:val="21"/>
                          <w:lang w:val="en-GB"/>
                        </w:rPr>
                        <w:t>A</w:t>
                      </w:r>
                      <w:r w:rsidRPr="00FF103D">
                        <w:rPr>
                          <w:rFonts w:eastAsia="SimSun"/>
                          <w:sz w:val="21"/>
                          <w:szCs w:val="21"/>
                          <w:lang w:val="en-GB"/>
                        </w:rPr>
                        <w:t xml:space="preserve">greement: </w:t>
                      </w:r>
                    </w:p>
                    <w:p w14:paraId="29CE464D" w14:textId="1610F12D" w:rsidR="000321CF" w:rsidRPr="0047162F" w:rsidRDefault="000321CF" w:rsidP="000321CF">
                      <w:pPr>
                        <w:numPr>
                          <w:ilvl w:val="0"/>
                          <w:numId w:val="15"/>
                        </w:numPr>
                        <w:overflowPunct w:val="0"/>
                        <w:autoSpaceDE w:val="0"/>
                        <w:autoSpaceDN w:val="0"/>
                        <w:adjustRightInd w:val="0"/>
                        <w:spacing w:after="120"/>
                        <w:textAlignment w:val="baseline"/>
                        <w:rPr>
                          <w:rFonts w:eastAsia="MS Mincho"/>
                          <w:sz w:val="21"/>
                          <w:szCs w:val="21"/>
                          <w:lang w:val="en-GB"/>
                        </w:rPr>
                      </w:pPr>
                      <w:r w:rsidRPr="00FF103D">
                        <w:rPr>
                          <w:rFonts w:eastAsia="MS Mincho" w:hint="eastAsia"/>
                          <w:sz w:val="21"/>
                          <w:szCs w:val="21"/>
                          <w:lang w:val="en-GB"/>
                        </w:rPr>
                        <w:t xml:space="preserve">UL MIMO apply to all existing ATG operation </w:t>
                      </w:r>
                      <w:proofErr w:type="gramStart"/>
                      <w:r w:rsidRPr="00FF103D">
                        <w:rPr>
                          <w:rFonts w:eastAsia="MS Mincho" w:hint="eastAsia"/>
                          <w:sz w:val="21"/>
                          <w:szCs w:val="21"/>
                          <w:lang w:val="en-GB"/>
                        </w:rPr>
                        <w:t>band</w:t>
                      </w:r>
                      <w:r w:rsidRPr="00FF103D">
                        <w:rPr>
                          <w:rFonts w:eastAsiaTheme="minorEastAsia" w:hint="eastAsia"/>
                          <w:sz w:val="21"/>
                          <w:szCs w:val="21"/>
                          <w:lang w:val="en-GB"/>
                        </w:rPr>
                        <w:t>s</w:t>
                      </w:r>
                      <w:proofErr w:type="gramEnd"/>
                    </w:p>
                  </w:txbxContent>
                </v:textbox>
                <w10:anchorlock/>
              </v:shape>
            </w:pict>
          </mc:Fallback>
        </mc:AlternateContent>
      </w:r>
    </w:p>
    <w:p w14:paraId="5535ACB0" w14:textId="75847E79" w:rsidR="00136DAA" w:rsidRPr="00BD5FDD" w:rsidRDefault="008538E7" w:rsidP="008659FB">
      <w:pPr>
        <w:spacing w:after="120"/>
        <w:jc w:val="both"/>
        <w:rPr>
          <w:sz w:val="21"/>
          <w:szCs w:val="21"/>
        </w:rPr>
      </w:pPr>
      <w:r w:rsidRPr="008740ED">
        <w:rPr>
          <w:noProof/>
          <w:sz w:val="22"/>
          <w:szCs w:val="22"/>
        </w:rPr>
        <w:lastRenderedPageBreak/>
        <mc:AlternateContent>
          <mc:Choice Requires="wps">
            <w:drawing>
              <wp:inline distT="0" distB="0" distL="0" distR="0" wp14:anchorId="76F4E0AA" wp14:editId="4C93861C">
                <wp:extent cx="6002866" cy="786580"/>
                <wp:effectExtent l="0" t="0" r="17145" b="13970"/>
                <wp:docPr id="1997121055" name="Text Box 1997121055"/>
                <wp:cNvGraphicFramePr/>
                <a:graphic xmlns:a="http://schemas.openxmlformats.org/drawingml/2006/main">
                  <a:graphicData uri="http://schemas.microsoft.com/office/word/2010/wordprocessingShape">
                    <wps:wsp>
                      <wps:cNvSpPr txBox="1"/>
                      <wps:spPr>
                        <a:xfrm>
                          <a:off x="0" y="0"/>
                          <a:ext cx="6002866" cy="786580"/>
                        </a:xfrm>
                        <a:prstGeom prst="rect">
                          <a:avLst/>
                        </a:prstGeom>
                        <a:solidFill>
                          <a:schemeClr val="lt1"/>
                        </a:solidFill>
                        <a:ln w="9525">
                          <a:solidFill>
                            <a:prstClr val="black"/>
                          </a:solidFill>
                        </a:ln>
                      </wps:spPr>
                      <wps:txbx>
                        <w:txbxContent>
                          <w:p w14:paraId="3DA67BBC" w14:textId="77777777" w:rsidR="00591D06" w:rsidRPr="00FF103D" w:rsidRDefault="00591D06" w:rsidP="00591D06">
                            <w:pPr>
                              <w:spacing w:after="120"/>
                              <w:rPr>
                                <w:rFonts w:eastAsia="SimSun"/>
                                <w:b/>
                                <w:color w:val="0070C0"/>
                                <w:sz w:val="21"/>
                                <w:szCs w:val="21"/>
                                <w:u w:val="single"/>
                              </w:rPr>
                            </w:pPr>
                            <w:r w:rsidRPr="00FF103D">
                              <w:rPr>
                                <w:rFonts w:eastAsia="SimSun"/>
                                <w:b/>
                                <w:color w:val="0070C0"/>
                                <w:sz w:val="21"/>
                                <w:szCs w:val="21"/>
                                <w:u w:val="single"/>
                                <w:lang w:val="en-GB" w:eastAsia="ko-KR"/>
                              </w:rPr>
                              <w:t xml:space="preserve">Issue </w:t>
                            </w:r>
                            <w:r w:rsidRPr="00FF103D">
                              <w:rPr>
                                <w:rFonts w:eastAsia="SimSun" w:hint="eastAsia"/>
                                <w:b/>
                                <w:color w:val="0070C0"/>
                                <w:sz w:val="21"/>
                                <w:szCs w:val="21"/>
                                <w:u w:val="single"/>
                              </w:rPr>
                              <w:t>3-4-7</w:t>
                            </w:r>
                            <w:r w:rsidRPr="00FF103D">
                              <w:rPr>
                                <w:rFonts w:eastAsia="SimSun"/>
                                <w:b/>
                                <w:color w:val="0070C0"/>
                                <w:sz w:val="21"/>
                                <w:szCs w:val="21"/>
                                <w:u w:val="single"/>
                                <w:lang w:val="en-GB" w:eastAsia="ko-KR"/>
                              </w:rPr>
                              <w:t xml:space="preserve">: </w:t>
                            </w:r>
                            <w:r w:rsidRPr="00FF103D">
                              <w:rPr>
                                <w:rFonts w:eastAsia="SimSun" w:hint="eastAsia"/>
                                <w:b/>
                                <w:color w:val="0070C0"/>
                                <w:sz w:val="21"/>
                                <w:szCs w:val="21"/>
                                <w:u w:val="single"/>
                              </w:rPr>
                              <w:t>MPR/AMPR</w:t>
                            </w:r>
                          </w:p>
                          <w:p w14:paraId="36E5A361" w14:textId="77777777" w:rsidR="00591D06" w:rsidRPr="00FF103D" w:rsidRDefault="00591D06" w:rsidP="00591D06">
                            <w:pPr>
                              <w:spacing w:after="120"/>
                              <w:rPr>
                                <w:rFonts w:eastAsia="SimSun"/>
                                <w:sz w:val="21"/>
                                <w:szCs w:val="21"/>
                                <w:lang w:val="en-GB"/>
                              </w:rPr>
                            </w:pPr>
                            <w:r w:rsidRPr="00FF103D">
                              <w:rPr>
                                <w:rFonts w:eastAsia="SimSun" w:hint="eastAsia"/>
                                <w:sz w:val="21"/>
                                <w:szCs w:val="21"/>
                                <w:lang w:val="en-GB"/>
                              </w:rPr>
                              <w:t>A</w:t>
                            </w:r>
                            <w:r w:rsidRPr="00FF103D">
                              <w:rPr>
                                <w:rFonts w:eastAsia="SimSun"/>
                                <w:sz w:val="21"/>
                                <w:szCs w:val="21"/>
                                <w:lang w:val="en-GB"/>
                              </w:rPr>
                              <w:t xml:space="preserve">greement: </w:t>
                            </w:r>
                          </w:p>
                          <w:p w14:paraId="22B9900A" w14:textId="77777777" w:rsidR="00591D06" w:rsidRPr="00FF103D" w:rsidRDefault="00591D06" w:rsidP="00591D06">
                            <w:pPr>
                              <w:numPr>
                                <w:ilvl w:val="0"/>
                                <w:numId w:val="15"/>
                              </w:numPr>
                              <w:overflowPunct w:val="0"/>
                              <w:autoSpaceDE w:val="0"/>
                              <w:autoSpaceDN w:val="0"/>
                              <w:adjustRightInd w:val="0"/>
                              <w:spacing w:after="120"/>
                              <w:textAlignment w:val="baseline"/>
                              <w:rPr>
                                <w:rFonts w:eastAsia="MS Mincho"/>
                                <w:sz w:val="21"/>
                                <w:szCs w:val="21"/>
                                <w:lang w:val="en-GB"/>
                              </w:rPr>
                            </w:pPr>
                            <w:r w:rsidRPr="00FF103D">
                              <w:rPr>
                                <w:rFonts w:eastAsiaTheme="minorEastAsia" w:hint="eastAsia"/>
                                <w:sz w:val="21"/>
                                <w:szCs w:val="21"/>
                                <w:lang w:val="en-GB"/>
                              </w:rPr>
                              <w:t xml:space="preserve">Do not define MPR/A-MPR </w:t>
                            </w:r>
                            <w:proofErr w:type="gramStart"/>
                            <w:r w:rsidRPr="00FF103D">
                              <w:rPr>
                                <w:rFonts w:eastAsiaTheme="minorEastAsia" w:hint="eastAsia"/>
                                <w:sz w:val="21"/>
                                <w:szCs w:val="21"/>
                                <w:lang w:val="en-GB"/>
                              </w:rPr>
                              <w:t>requirements</w:t>
                            </w:r>
                            <w:proofErr w:type="gramEnd"/>
                          </w:p>
                          <w:p w14:paraId="5C3F8D87" w14:textId="77777777" w:rsidR="00FF103D" w:rsidRPr="002F42C6" w:rsidRDefault="00FF103D" w:rsidP="00591D06">
                            <w:pPr>
                              <w:spacing w:after="120"/>
                              <w:rPr>
                                <w:rFonts w:eastAsia="SimSun"/>
                                <w:sz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6F4E0AA" id="Text Box 1997121055" o:spid="_x0000_s1027" type="#_x0000_t202" style="width:472.65pt;height: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" fillcolor="white [3201]">
                <v:textbox>
                  <w:txbxContent>
                    <w:p w14:paraId="3DA67BBC" w14:textId="77777777" w:rsidR="00591D06" w:rsidRPr="00FF103D" w:rsidRDefault="00591D06" w:rsidP="00591D06">
                      <w:pPr>
                        <w:spacing w:after="120"/>
                        <w:rPr>
                          <w:rFonts w:eastAsia="SimSun"/>
                          <w:b/>
                          <w:color w:val="0070C0"/>
                          <w:sz w:val="21"/>
                          <w:szCs w:val="21"/>
                          <w:u w:val="single"/>
                        </w:rPr>
                      </w:pPr>
                      <w:r w:rsidRPr="00FF103D">
                        <w:rPr>
                          <w:rFonts w:eastAsia="SimSun"/>
                          <w:b/>
                          <w:color w:val="0070C0"/>
                          <w:sz w:val="21"/>
                          <w:szCs w:val="21"/>
                          <w:u w:val="single"/>
                          <w:lang w:val="en-GB" w:eastAsia="ko-KR"/>
                        </w:rPr>
                        <w:t xml:space="preserve">Issue </w:t>
                      </w:r>
                      <w:r w:rsidRPr="00FF103D">
                        <w:rPr>
                          <w:rFonts w:eastAsia="SimSun" w:hint="eastAsia"/>
                          <w:b/>
                          <w:color w:val="0070C0"/>
                          <w:sz w:val="21"/>
                          <w:szCs w:val="21"/>
                          <w:u w:val="single"/>
                        </w:rPr>
                        <w:t>3-4-7</w:t>
                      </w:r>
                      <w:r w:rsidRPr="00FF103D">
                        <w:rPr>
                          <w:rFonts w:eastAsia="SimSun"/>
                          <w:b/>
                          <w:color w:val="0070C0"/>
                          <w:sz w:val="21"/>
                          <w:szCs w:val="21"/>
                          <w:u w:val="single"/>
                          <w:lang w:val="en-GB" w:eastAsia="ko-KR"/>
                        </w:rPr>
                        <w:t xml:space="preserve">: </w:t>
                      </w:r>
                      <w:r w:rsidRPr="00FF103D">
                        <w:rPr>
                          <w:rFonts w:eastAsia="SimSun" w:hint="eastAsia"/>
                          <w:b/>
                          <w:color w:val="0070C0"/>
                          <w:sz w:val="21"/>
                          <w:szCs w:val="21"/>
                          <w:u w:val="single"/>
                        </w:rPr>
                        <w:t>MPR/AMPR</w:t>
                      </w:r>
                    </w:p>
                    <w:p w14:paraId="36E5A361" w14:textId="77777777" w:rsidR="00591D06" w:rsidRPr="00FF103D" w:rsidRDefault="00591D06" w:rsidP="00591D06">
                      <w:pPr>
                        <w:spacing w:after="120"/>
                        <w:rPr>
                          <w:rFonts w:eastAsia="SimSun"/>
                          <w:sz w:val="21"/>
                          <w:szCs w:val="21"/>
                          <w:lang w:val="en-GB"/>
                        </w:rPr>
                      </w:pPr>
                      <w:r w:rsidRPr="00FF103D">
                        <w:rPr>
                          <w:rFonts w:eastAsia="SimSun" w:hint="eastAsia"/>
                          <w:sz w:val="21"/>
                          <w:szCs w:val="21"/>
                          <w:lang w:val="en-GB"/>
                        </w:rPr>
                        <w:t>A</w:t>
                      </w:r>
                      <w:r w:rsidRPr="00FF103D">
                        <w:rPr>
                          <w:rFonts w:eastAsia="SimSun"/>
                          <w:sz w:val="21"/>
                          <w:szCs w:val="21"/>
                          <w:lang w:val="en-GB"/>
                        </w:rPr>
                        <w:t xml:space="preserve">greement: </w:t>
                      </w:r>
                    </w:p>
                    <w:p w14:paraId="22B9900A" w14:textId="77777777" w:rsidR="00591D06" w:rsidRPr="00FF103D" w:rsidRDefault="00591D06" w:rsidP="00591D06">
                      <w:pPr>
                        <w:numPr>
                          <w:ilvl w:val="0"/>
                          <w:numId w:val="15"/>
                        </w:numPr>
                        <w:overflowPunct w:val="0"/>
                        <w:autoSpaceDE w:val="0"/>
                        <w:autoSpaceDN w:val="0"/>
                        <w:adjustRightInd w:val="0"/>
                        <w:spacing w:after="120"/>
                        <w:textAlignment w:val="baseline"/>
                        <w:rPr>
                          <w:rFonts w:eastAsia="MS Mincho"/>
                          <w:sz w:val="21"/>
                          <w:szCs w:val="21"/>
                          <w:lang w:val="en-GB"/>
                        </w:rPr>
                      </w:pPr>
                      <w:r w:rsidRPr="00FF103D">
                        <w:rPr>
                          <w:rFonts w:eastAsiaTheme="minorEastAsia" w:hint="eastAsia"/>
                          <w:sz w:val="21"/>
                          <w:szCs w:val="21"/>
                          <w:lang w:val="en-GB"/>
                        </w:rPr>
                        <w:t xml:space="preserve">Do not define MPR/A-MPR </w:t>
                      </w:r>
                      <w:proofErr w:type="gramStart"/>
                      <w:r w:rsidRPr="00FF103D">
                        <w:rPr>
                          <w:rFonts w:eastAsiaTheme="minorEastAsia" w:hint="eastAsia"/>
                          <w:sz w:val="21"/>
                          <w:szCs w:val="21"/>
                          <w:lang w:val="en-GB"/>
                        </w:rPr>
                        <w:t>requirements</w:t>
                      </w:r>
                      <w:proofErr w:type="gramEnd"/>
                    </w:p>
                    <w:p w14:paraId="5C3F8D87" w14:textId="77777777" w:rsidR="00FF103D" w:rsidRPr="002F42C6" w:rsidRDefault="00FF103D" w:rsidP="00591D06">
                      <w:pPr>
                        <w:spacing w:after="120"/>
                        <w:rPr>
                          <w:rFonts w:eastAsia="SimSun"/>
                          <w:sz w:val="20"/>
                          <w:lang w:val="en-GB"/>
                        </w:rPr>
                      </w:pPr>
                    </w:p>
                  </w:txbxContent>
                </v:textbox>
                <w10:anchorlock/>
              </v:shape>
            </w:pict>
          </mc:Fallback>
        </mc:AlternateContent>
      </w:r>
    </w:p>
    <w:p w14:paraId="1D41C988" w14:textId="21AE1CCD" w:rsidR="00713FA5" w:rsidRDefault="00866579" w:rsidP="00713FA5">
      <w:pPr>
        <w:overflowPunct w:val="0"/>
        <w:autoSpaceDE w:val="0"/>
        <w:autoSpaceDN w:val="0"/>
        <w:adjustRightInd w:val="0"/>
        <w:spacing w:after="180"/>
        <w:textAlignment w:val="baseline"/>
        <w:rPr>
          <w:rFonts w:eastAsia="MS Mincho"/>
          <w:sz w:val="21"/>
          <w:szCs w:val="21"/>
        </w:rPr>
      </w:pPr>
      <w:r w:rsidRPr="00866579">
        <w:rPr>
          <w:rFonts w:eastAsia="MS Mincho"/>
          <w:sz w:val="21"/>
          <w:szCs w:val="21"/>
        </w:rPr>
        <w:t>There are still</w:t>
      </w:r>
      <w:r>
        <w:rPr>
          <w:rFonts w:eastAsia="MS Mincho"/>
          <w:sz w:val="21"/>
          <w:szCs w:val="21"/>
        </w:rPr>
        <w:t xml:space="preserve"> many open issues that need to be addressed and the following session will discuss the RF requirement for ATG UE UL MIMO.</w:t>
      </w:r>
    </w:p>
    <w:p w14:paraId="27CE39CF" w14:textId="77777777" w:rsidR="00331176" w:rsidRPr="00713FA5" w:rsidRDefault="00331176" w:rsidP="00713FA5">
      <w:pPr>
        <w:overflowPunct w:val="0"/>
        <w:autoSpaceDE w:val="0"/>
        <w:autoSpaceDN w:val="0"/>
        <w:adjustRightInd w:val="0"/>
        <w:spacing w:after="180"/>
        <w:textAlignment w:val="baseline"/>
        <w:rPr>
          <w:rFonts w:eastAsia="MS Mincho"/>
          <w:sz w:val="21"/>
          <w:szCs w:val="21"/>
        </w:rPr>
      </w:pPr>
    </w:p>
    <w:p w14:paraId="23EFECBE" w14:textId="5F521BDE" w:rsidR="0057785C" w:rsidRDefault="007F760F" w:rsidP="00E90F4B">
      <w:pPr>
        <w:pStyle w:val="Heading2"/>
        <w:rPr>
          <w:lang w:val="en-US"/>
        </w:rPr>
      </w:pPr>
      <w:r w:rsidRPr="00866579">
        <w:rPr>
          <w:lang w:val="en-US"/>
        </w:rPr>
        <w:t>RF requirements for ATG UE UL MIMO</w:t>
      </w:r>
    </w:p>
    <w:p w14:paraId="542005A9" w14:textId="77777777" w:rsidR="00E90F4B" w:rsidRPr="00E90F4B" w:rsidRDefault="00E90F4B" w:rsidP="00E90F4B"/>
    <w:p w14:paraId="60712FC0" w14:textId="2DBC17F5" w:rsidR="00FF103D" w:rsidRPr="005D2074" w:rsidRDefault="00FF103D" w:rsidP="005634E7">
      <w:pPr>
        <w:pStyle w:val="Heading3"/>
      </w:pPr>
      <w:proofErr w:type="spellStart"/>
      <w:r w:rsidRPr="00FF103D">
        <w:rPr>
          <w:rFonts w:hint="eastAsia"/>
          <w:lang w:val="en-GB" w:eastAsia="ko-KR"/>
        </w:rPr>
        <w:t>ULFPTx</w:t>
      </w:r>
      <w:proofErr w:type="spellEnd"/>
      <w:r w:rsidRPr="00FF103D">
        <w:rPr>
          <w:rFonts w:hint="eastAsia"/>
          <w:lang w:val="en-GB" w:eastAsia="ko-KR"/>
        </w:rPr>
        <w:t xml:space="preserve"> mode</w:t>
      </w:r>
      <w:r w:rsidRPr="005D2074">
        <w:rPr>
          <w:rFonts w:hint="eastAsia"/>
        </w:rPr>
        <w:t xml:space="preserve"> for UL-MIMO</w:t>
      </w:r>
    </w:p>
    <w:p w14:paraId="69D7358E" w14:textId="7DB78545" w:rsidR="00D30816" w:rsidRDefault="00D42D49" w:rsidP="005D2074">
      <w:pPr>
        <w:overflowPunct w:val="0"/>
        <w:autoSpaceDE w:val="0"/>
        <w:autoSpaceDN w:val="0"/>
        <w:adjustRightInd w:val="0"/>
        <w:spacing w:after="120"/>
        <w:textAlignment w:val="baseline"/>
        <w:rPr>
          <w:rFonts w:eastAsia="MS Mincho"/>
          <w:sz w:val="21"/>
          <w:szCs w:val="21"/>
          <w:lang w:val="en-GB"/>
        </w:rPr>
      </w:pPr>
      <w:r>
        <w:rPr>
          <w:rFonts w:eastAsia="MS Mincho"/>
          <w:sz w:val="21"/>
          <w:szCs w:val="21"/>
          <w:lang w:val="en-GB"/>
        </w:rPr>
        <w:t xml:space="preserve">In the case of one </w:t>
      </w:r>
      <w:r w:rsidR="007D17A3">
        <w:rPr>
          <w:rFonts w:eastAsia="MS Mincho"/>
          <w:sz w:val="21"/>
          <w:szCs w:val="21"/>
          <w:lang w:val="en-GB"/>
        </w:rPr>
        <w:t xml:space="preserve">antenna port </w:t>
      </w:r>
      <w:r w:rsidR="006F64AD">
        <w:rPr>
          <w:rFonts w:eastAsia="MS Mincho"/>
          <w:sz w:val="21"/>
          <w:szCs w:val="21"/>
          <w:lang w:val="en-GB"/>
        </w:rPr>
        <w:t>being</w:t>
      </w:r>
      <w:r w:rsidR="007D17A3">
        <w:rPr>
          <w:rFonts w:eastAsia="MS Mincho"/>
          <w:sz w:val="21"/>
          <w:szCs w:val="21"/>
          <w:lang w:val="en-GB"/>
        </w:rPr>
        <w:t xml:space="preserve"> configured</w:t>
      </w:r>
      <w:r w:rsidR="00913713">
        <w:rPr>
          <w:rFonts w:eastAsia="MS Mincho"/>
          <w:sz w:val="21"/>
          <w:szCs w:val="21"/>
          <w:lang w:val="en-GB"/>
        </w:rPr>
        <w:t xml:space="preserve"> (single layer</w:t>
      </w:r>
      <w:r w:rsidR="00D6679C">
        <w:rPr>
          <w:rFonts w:eastAsia="MS Mincho"/>
          <w:sz w:val="21"/>
          <w:szCs w:val="21"/>
          <w:lang w:val="en-GB"/>
        </w:rPr>
        <w:t xml:space="preserve"> UL MIMO operation</w:t>
      </w:r>
      <w:r w:rsidR="00913713">
        <w:rPr>
          <w:rFonts w:eastAsia="MS Mincho"/>
          <w:sz w:val="21"/>
          <w:szCs w:val="21"/>
          <w:lang w:val="en-GB"/>
        </w:rPr>
        <w:t>)</w:t>
      </w:r>
      <w:r w:rsidR="007D17A3">
        <w:rPr>
          <w:rFonts w:eastAsia="MS Mincho"/>
          <w:sz w:val="21"/>
          <w:szCs w:val="21"/>
          <w:lang w:val="en-GB"/>
        </w:rPr>
        <w:t xml:space="preserve"> but with two Tx antenna</w:t>
      </w:r>
      <w:r w:rsidR="00CE3122">
        <w:rPr>
          <w:rFonts w:eastAsia="MS Mincho"/>
          <w:sz w:val="21"/>
          <w:szCs w:val="21"/>
          <w:lang w:val="en-GB"/>
        </w:rPr>
        <w:t xml:space="preserve"> c</w:t>
      </w:r>
      <w:r w:rsidR="002E539E">
        <w:rPr>
          <w:rFonts w:eastAsia="MS Mincho"/>
          <w:sz w:val="21"/>
          <w:szCs w:val="21"/>
          <w:lang w:val="en-GB"/>
        </w:rPr>
        <w:t>onnectors</w:t>
      </w:r>
      <w:r w:rsidR="003B7E1A">
        <w:rPr>
          <w:rFonts w:eastAsia="MS Mincho" w:hint="eastAsia"/>
          <w:sz w:val="21"/>
          <w:szCs w:val="21"/>
          <w:lang w:val="en-GB"/>
        </w:rPr>
        <w:t>.</w:t>
      </w:r>
      <w:r w:rsidR="003B7E1A">
        <w:rPr>
          <w:rFonts w:eastAsia="MS Mincho"/>
          <w:sz w:val="21"/>
          <w:szCs w:val="21"/>
          <w:lang w:val="en-GB"/>
        </w:rPr>
        <w:t xml:space="preserve"> </w:t>
      </w:r>
      <w:r w:rsidR="000517D6" w:rsidRPr="003B7E1A">
        <w:rPr>
          <w:rFonts w:eastAsia="MS Mincho"/>
          <w:sz w:val="21"/>
          <w:szCs w:val="21"/>
          <w:lang w:val="en-GB"/>
        </w:rPr>
        <w:t>From</w:t>
      </w:r>
      <w:r w:rsidR="000517D6">
        <w:rPr>
          <w:rFonts w:eastAsia="MS Mincho"/>
          <w:sz w:val="21"/>
          <w:szCs w:val="21"/>
          <w:lang w:val="en-GB"/>
        </w:rPr>
        <w:t xml:space="preserve"> Rel-16 onwards, with the support of full power mode, one can transmit </w:t>
      </w:r>
      <w:r w:rsidR="0060776A">
        <w:rPr>
          <w:rFonts w:eastAsia="MS Mincho"/>
          <w:sz w:val="21"/>
          <w:szCs w:val="21"/>
          <w:lang w:val="en-GB"/>
        </w:rPr>
        <w:t>at</w:t>
      </w:r>
      <w:r w:rsidR="000517D6">
        <w:rPr>
          <w:rFonts w:eastAsia="MS Mincho"/>
          <w:sz w:val="21"/>
          <w:szCs w:val="21"/>
          <w:lang w:val="en-GB"/>
        </w:rPr>
        <w:t xml:space="preserve"> full power either by</w:t>
      </w:r>
      <w:r w:rsidR="00837820">
        <w:rPr>
          <w:rFonts w:eastAsia="MS Mincho"/>
          <w:sz w:val="21"/>
          <w:szCs w:val="21"/>
          <w:lang w:val="en-GB"/>
        </w:rPr>
        <w:t xml:space="preserve"> </w:t>
      </w:r>
      <w:r w:rsidR="00B35D4F">
        <w:rPr>
          <w:rFonts w:eastAsia="MS Mincho"/>
          <w:sz w:val="21"/>
          <w:szCs w:val="21"/>
          <w:lang w:val="en-GB"/>
        </w:rPr>
        <w:t>combining two connectors</w:t>
      </w:r>
      <w:r w:rsidR="004154EB">
        <w:rPr>
          <w:rFonts w:eastAsia="MS Mincho"/>
          <w:sz w:val="21"/>
          <w:szCs w:val="21"/>
          <w:lang w:val="en-GB"/>
        </w:rPr>
        <w:t xml:space="preserve"> </w:t>
      </w:r>
      <w:r w:rsidR="00D441B8">
        <w:rPr>
          <w:rFonts w:eastAsia="MS Mincho"/>
          <w:sz w:val="21"/>
          <w:szCs w:val="21"/>
          <w:lang w:val="en-GB"/>
        </w:rPr>
        <w:t xml:space="preserve">using </w:t>
      </w:r>
      <w:r w:rsidR="00993233">
        <w:rPr>
          <w:rFonts w:eastAsia="MS Mincho"/>
          <w:sz w:val="21"/>
          <w:szCs w:val="21"/>
          <w:lang w:val="en-GB"/>
        </w:rPr>
        <w:t xml:space="preserve">a </w:t>
      </w:r>
      <w:r w:rsidR="00D441B8">
        <w:rPr>
          <w:rFonts w:eastAsia="MS Mincho"/>
          <w:sz w:val="21"/>
          <w:szCs w:val="21"/>
          <w:lang w:val="en-GB"/>
        </w:rPr>
        <w:t xml:space="preserve">coherent precoder </w:t>
      </w:r>
      <w:r w:rsidR="004154EB">
        <w:rPr>
          <w:rFonts w:eastAsia="MS Mincho"/>
          <w:sz w:val="21"/>
          <w:szCs w:val="21"/>
          <w:lang w:val="en-GB"/>
        </w:rPr>
        <w:t xml:space="preserve">or </w:t>
      </w:r>
      <w:r w:rsidR="00B35D4F">
        <w:rPr>
          <w:rFonts w:eastAsia="MS Mincho"/>
          <w:sz w:val="21"/>
          <w:szCs w:val="21"/>
          <w:lang w:val="en-GB"/>
        </w:rPr>
        <w:t>by supporting a full power PA</w:t>
      </w:r>
      <w:r w:rsidR="00692F4F">
        <w:rPr>
          <w:rFonts w:eastAsia="MS Mincho"/>
          <w:sz w:val="21"/>
          <w:szCs w:val="21"/>
          <w:lang w:val="en-GB"/>
        </w:rPr>
        <w:t xml:space="preserve"> in full power mode.</w:t>
      </w:r>
      <w:r w:rsidR="004F3A85">
        <w:rPr>
          <w:rFonts w:eastAsia="MS Mincho"/>
          <w:sz w:val="21"/>
          <w:szCs w:val="21"/>
          <w:lang w:val="en-GB"/>
        </w:rPr>
        <w:t xml:space="preserve"> It is to ensure </w:t>
      </w:r>
      <w:r w:rsidR="009F15C5">
        <w:rPr>
          <w:rFonts w:eastAsia="MS Mincho"/>
          <w:sz w:val="21"/>
          <w:szCs w:val="21"/>
          <w:lang w:val="en-GB"/>
        </w:rPr>
        <w:t xml:space="preserve">that </w:t>
      </w:r>
      <w:r w:rsidR="004F3A85">
        <w:rPr>
          <w:rFonts w:eastAsia="MS Mincho"/>
          <w:sz w:val="21"/>
          <w:szCs w:val="21"/>
          <w:lang w:val="en-GB"/>
        </w:rPr>
        <w:t xml:space="preserve">UE </w:t>
      </w:r>
      <w:r w:rsidR="008811A9">
        <w:rPr>
          <w:rFonts w:eastAsia="MS Mincho"/>
          <w:sz w:val="21"/>
          <w:szCs w:val="21"/>
          <w:lang w:val="en-GB"/>
        </w:rPr>
        <w:t>can transmit at full power</w:t>
      </w:r>
      <w:r w:rsidR="00190E53">
        <w:rPr>
          <w:rFonts w:eastAsia="MS Mincho"/>
          <w:sz w:val="21"/>
          <w:szCs w:val="21"/>
          <w:lang w:val="en-GB"/>
        </w:rPr>
        <w:t>,</w:t>
      </w:r>
      <w:r w:rsidR="00526354">
        <w:rPr>
          <w:rFonts w:eastAsia="MS Mincho"/>
          <w:sz w:val="21"/>
          <w:szCs w:val="21"/>
          <w:lang w:val="en-GB"/>
        </w:rPr>
        <w:t xml:space="preserve"> i.e.</w:t>
      </w:r>
      <w:r w:rsidR="00190E53">
        <w:rPr>
          <w:rFonts w:eastAsia="MS Mincho"/>
          <w:sz w:val="21"/>
          <w:szCs w:val="21"/>
          <w:lang w:val="en-GB"/>
        </w:rPr>
        <w:t>,</w:t>
      </w:r>
      <w:r w:rsidR="00526354">
        <w:rPr>
          <w:rFonts w:eastAsia="MS Mincho"/>
          <w:sz w:val="21"/>
          <w:szCs w:val="21"/>
          <w:lang w:val="en-GB"/>
        </w:rPr>
        <w:t xml:space="preserve"> if </w:t>
      </w:r>
      <w:r w:rsidR="006A485A">
        <w:rPr>
          <w:rFonts w:eastAsia="MS Mincho"/>
          <w:sz w:val="21"/>
          <w:szCs w:val="21"/>
          <w:lang w:val="en-GB"/>
        </w:rPr>
        <w:t>the UE</w:t>
      </w:r>
      <w:r w:rsidR="00526354">
        <w:rPr>
          <w:rFonts w:eastAsia="MS Mincho"/>
          <w:sz w:val="21"/>
          <w:szCs w:val="21"/>
          <w:lang w:val="en-GB"/>
        </w:rPr>
        <w:t xml:space="preserve"> is configured with </w:t>
      </w:r>
      <w:r w:rsidR="006A485A">
        <w:rPr>
          <w:rFonts w:eastAsia="MS Mincho"/>
          <w:sz w:val="21"/>
          <w:szCs w:val="21"/>
          <w:lang w:val="en-GB"/>
        </w:rPr>
        <w:t>only a</w:t>
      </w:r>
      <w:r w:rsidR="00526354">
        <w:rPr>
          <w:rFonts w:eastAsia="MS Mincho"/>
          <w:sz w:val="21"/>
          <w:szCs w:val="21"/>
          <w:lang w:val="en-GB"/>
        </w:rPr>
        <w:t xml:space="preserve"> single antenna port, </w:t>
      </w:r>
      <w:r w:rsidR="006A485A">
        <w:rPr>
          <w:rFonts w:eastAsia="MS Mincho"/>
          <w:sz w:val="21"/>
          <w:szCs w:val="21"/>
          <w:lang w:val="en-GB"/>
        </w:rPr>
        <w:t>it</w:t>
      </w:r>
      <w:r w:rsidR="004312AA">
        <w:rPr>
          <w:rFonts w:eastAsia="MS Mincho"/>
          <w:sz w:val="21"/>
          <w:szCs w:val="21"/>
          <w:lang w:val="en-GB"/>
        </w:rPr>
        <w:t xml:space="preserve"> should always transmit at full power.</w:t>
      </w:r>
    </w:p>
    <w:p w14:paraId="74E7DAA7" w14:textId="77777777" w:rsidR="0017175C" w:rsidRDefault="0017175C" w:rsidP="00FF103D">
      <w:pPr>
        <w:spacing w:after="180"/>
        <w:rPr>
          <w:rFonts w:eastAsia="SimSun"/>
          <w:sz w:val="21"/>
          <w:szCs w:val="21"/>
          <w:lang w:val="en-GB"/>
        </w:rPr>
      </w:pPr>
    </w:p>
    <w:p w14:paraId="3D1891C4" w14:textId="184F653D" w:rsidR="00666954" w:rsidRPr="0072018B" w:rsidRDefault="00F96F62" w:rsidP="00666954">
      <w:pPr>
        <w:pStyle w:val="Proposal"/>
        <w:numPr>
          <w:ilvl w:val="0"/>
          <w:numId w:val="3"/>
        </w:numPr>
        <w:tabs>
          <w:tab w:val="clear" w:pos="1304"/>
        </w:tabs>
        <w:ind w:left="1701" w:hanging="1701"/>
        <w:rPr>
          <w:rFonts w:eastAsia="MS Mincho"/>
          <w:b w:val="0"/>
          <w:bCs w:val="0"/>
          <w:sz w:val="21"/>
          <w:szCs w:val="21"/>
          <w:lang w:val="en-GB"/>
        </w:rPr>
      </w:pPr>
      <w:bookmarkStart w:id="0" w:name="_Toc166516220"/>
      <w:proofErr w:type="spellStart"/>
      <w:r w:rsidRPr="00F96F62">
        <w:rPr>
          <w:rFonts w:eastAsia="MS Mincho" w:hint="eastAsia"/>
          <w:b w:val="0"/>
          <w:bCs w:val="0"/>
          <w:sz w:val="21"/>
          <w:szCs w:val="21"/>
          <w:lang w:val="en-GB"/>
        </w:rPr>
        <w:t>ULFP</w:t>
      </w:r>
      <w:r w:rsidR="00C17DC9">
        <w:rPr>
          <w:rFonts w:eastAsia="MS Mincho"/>
          <w:b w:val="0"/>
          <w:bCs w:val="0"/>
          <w:sz w:val="21"/>
          <w:szCs w:val="21"/>
          <w:lang w:val="en-GB"/>
        </w:rPr>
        <w:t>T</w:t>
      </w:r>
      <w:r w:rsidRPr="00F96F62">
        <w:rPr>
          <w:rFonts w:eastAsia="MS Mincho" w:hint="eastAsia"/>
          <w:b w:val="0"/>
          <w:bCs w:val="0"/>
          <w:sz w:val="21"/>
          <w:szCs w:val="21"/>
          <w:lang w:val="en-GB"/>
        </w:rPr>
        <w:t>x</w:t>
      </w:r>
      <w:proofErr w:type="spellEnd"/>
      <w:r w:rsidRPr="00F96F62">
        <w:rPr>
          <w:rFonts w:eastAsia="MS Mincho" w:hint="eastAsia"/>
          <w:b w:val="0"/>
          <w:bCs w:val="0"/>
          <w:sz w:val="21"/>
          <w:szCs w:val="21"/>
          <w:lang w:val="en-GB"/>
        </w:rPr>
        <w:t xml:space="preserve"> mode </w:t>
      </w:r>
      <w:r>
        <w:rPr>
          <w:rFonts w:eastAsia="MS Mincho"/>
          <w:b w:val="0"/>
          <w:bCs w:val="0"/>
          <w:sz w:val="21"/>
          <w:szCs w:val="21"/>
          <w:lang w:val="en-GB"/>
        </w:rPr>
        <w:t>should be</w:t>
      </w:r>
      <w:r w:rsidRPr="00F96F62">
        <w:rPr>
          <w:rFonts w:eastAsia="MS Mincho" w:hint="eastAsia"/>
          <w:b w:val="0"/>
          <w:bCs w:val="0"/>
          <w:sz w:val="21"/>
          <w:szCs w:val="21"/>
          <w:lang w:val="en-GB"/>
        </w:rPr>
        <w:t xml:space="preserve"> </w:t>
      </w:r>
      <w:r w:rsidRPr="00F96F62">
        <w:rPr>
          <w:rFonts w:eastAsia="MS Mincho"/>
          <w:b w:val="0"/>
          <w:bCs w:val="0"/>
          <w:sz w:val="21"/>
          <w:szCs w:val="21"/>
          <w:lang w:val="en-GB"/>
        </w:rPr>
        <w:t>supported</w:t>
      </w:r>
      <w:r w:rsidRPr="00F96F62">
        <w:rPr>
          <w:rFonts w:eastAsia="MS Mincho" w:hint="eastAsia"/>
          <w:b w:val="0"/>
          <w:bCs w:val="0"/>
          <w:sz w:val="21"/>
          <w:szCs w:val="21"/>
          <w:lang w:val="en-GB"/>
        </w:rPr>
        <w:t xml:space="preserve"> for ATG UL-MIMO</w:t>
      </w:r>
      <w:bookmarkEnd w:id="0"/>
    </w:p>
    <w:p w14:paraId="1EF1CB7F" w14:textId="77777777" w:rsidR="00666954" w:rsidRPr="00F5620B" w:rsidRDefault="00666954" w:rsidP="00FF103D">
      <w:pPr>
        <w:spacing w:after="180"/>
        <w:rPr>
          <w:rFonts w:eastAsia="SimSun"/>
          <w:sz w:val="21"/>
          <w:szCs w:val="21"/>
          <w:lang w:val="en-GB"/>
        </w:rPr>
      </w:pPr>
    </w:p>
    <w:p w14:paraId="466F9C47" w14:textId="59A14BFB" w:rsidR="00FF103D" w:rsidRDefault="005D2074" w:rsidP="005634E7">
      <w:pPr>
        <w:pStyle w:val="Heading3"/>
      </w:pPr>
      <w:r w:rsidRPr="00FE1A6F">
        <w:t>M</w:t>
      </w:r>
      <w:r w:rsidR="00FF103D" w:rsidRPr="00FE1A6F">
        <w:rPr>
          <w:rFonts w:hint="eastAsia"/>
        </w:rPr>
        <w:t>aximum output power</w:t>
      </w:r>
    </w:p>
    <w:p w14:paraId="048DD8A0" w14:textId="6DC3A0C3" w:rsidR="0072018B" w:rsidRPr="005F5893" w:rsidRDefault="00F0204A" w:rsidP="005F5893">
      <w:pPr>
        <w:overflowPunct w:val="0"/>
        <w:autoSpaceDE w:val="0"/>
        <w:autoSpaceDN w:val="0"/>
        <w:adjustRightInd w:val="0"/>
        <w:spacing w:after="120"/>
        <w:textAlignment w:val="baseline"/>
        <w:rPr>
          <w:rFonts w:eastAsia="MS Mincho"/>
          <w:sz w:val="21"/>
          <w:szCs w:val="21"/>
          <w:lang w:val="en-GB"/>
        </w:rPr>
      </w:pPr>
      <w:r w:rsidRPr="005F5893">
        <w:rPr>
          <w:rFonts w:eastAsia="MS Mincho"/>
          <w:sz w:val="21"/>
          <w:szCs w:val="21"/>
          <w:lang w:val="en-GB"/>
        </w:rPr>
        <w:t>We don’t see th</w:t>
      </w:r>
      <w:r w:rsidR="00653D1F" w:rsidRPr="005F5893">
        <w:rPr>
          <w:rFonts w:eastAsia="MS Mincho"/>
          <w:sz w:val="21"/>
          <w:szCs w:val="21"/>
          <w:lang w:val="en-GB"/>
        </w:rPr>
        <w:t>e need for a new maximum output power for ATG UE.</w:t>
      </w:r>
    </w:p>
    <w:p w14:paraId="6F43D518" w14:textId="77777777" w:rsidR="00653D1F" w:rsidRPr="0072018B" w:rsidRDefault="00653D1F" w:rsidP="0072018B">
      <w:pPr>
        <w:rPr>
          <w:rFonts w:eastAsia="SimSun"/>
        </w:rPr>
      </w:pPr>
    </w:p>
    <w:p w14:paraId="3682F1E4" w14:textId="0480A307" w:rsidR="00FF103D" w:rsidRPr="0072018B" w:rsidRDefault="0021764A" w:rsidP="0072018B">
      <w:pPr>
        <w:pStyle w:val="Proposal"/>
        <w:numPr>
          <w:ilvl w:val="0"/>
          <w:numId w:val="3"/>
        </w:numPr>
        <w:tabs>
          <w:tab w:val="clear" w:pos="1304"/>
        </w:tabs>
        <w:ind w:left="1701" w:hanging="1701"/>
        <w:rPr>
          <w:rFonts w:eastAsia="MS Mincho"/>
          <w:b w:val="0"/>
          <w:bCs w:val="0"/>
          <w:sz w:val="21"/>
          <w:szCs w:val="21"/>
          <w:lang w:val="en-GB"/>
        </w:rPr>
      </w:pPr>
      <w:bookmarkStart w:id="1" w:name="_Toc166516221"/>
      <w:r>
        <w:rPr>
          <w:rFonts w:eastAsia="MS Mincho"/>
          <w:b w:val="0"/>
          <w:bCs w:val="0"/>
          <w:sz w:val="21"/>
          <w:szCs w:val="21"/>
          <w:lang w:val="en-GB"/>
        </w:rPr>
        <w:t>F</w:t>
      </w:r>
      <w:r w:rsidR="00350D88">
        <w:rPr>
          <w:rFonts w:eastAsia="MS Mincho"/>
          <w:b w:val="0"/>
          <w:bCs w:val="0"/>
          <w:sz w:val="21"/>
          <w:szCs w:val="21"/>
          <w:lang w:val="en-GB"/>
        </w:rPr>
        <w:t xml:space="preserve">or </w:t>
      </w:r>
      <w:r w:rsidR="00FF103D" w:rsidRPr="0072018B">
        <w:rPr>
          <w:rFonts w:eastAsia="MS Mincho" w:hint="eastAsia"/>
          <w:b w:val="0"/>
          <w:bCs w:val="0"/>
          <w:sz w:val="21"/>
          <w:szCs w:val="21"/>
          <w:lang w:val="en-GB"/>
        </w:rPr>
        <w:t xml:space="preserve">UE maximum output power, </w:t>
      </w:r>
      <w:r>
        <w:rPr>
          <w:rFonts w:eastAsia="MS Mincho"/>
          <w:b w:val="0"/>
          <w:bCs w:val="0"/>
          <w:sz w:val="21"/>
          <w:szCs w:val="21"/>
          <w:lang w:val="en-GB"/>
        </w:rPr>
        <w:t>r</w:t>
      </w:r>
      <w:r w:rsidR="00FF103D" w:rsidRPr="0072018B">
        <w:rPr>
          <w:rFonts w:eastAsia="MS Mincho" w:hint="eastAsia"/>
          <w:b w:val="0"/>
          <w:bCs w:val="0"/>
          <w:sz w:val="21"/>
          <w:szCs w:val="21"/>
          <w:lang w:val="en-GB"/>
        </w:rPr>
        <w:t>euse the rated maximum output power declared by the ATG UE capability maxOutputPowerATG-r18</w:t>
      </w:r>
      <w:r w:rsidR="00FE1A6F" w:rsidRPr="0072018B">
        <w:rPr>
          <w:rFonts w:eastAsia="MS Mincho"/>
          <w:b w:val="0"/>
          <w:bCs w:val="0"/>
          <w:sz w:val="21"/>
          <w:szCs w:val="21"/>
          <w:lang w:val="en-GB"/>
        </w:rPr>
        <w:t>.</w:t>
      </w:r>
      <w:bookmarkEnd w:id="1"/>
    </w:p>
    <w:p w14:paraId="0BE30511" w14:textId="77777777" w:rsidR="00FE1A6F" w:rsidRPr="00FF103D" w:rsidRDefault="00FE1A6F" w:rsidP="00FE1A6F">
      <w:pPr>
        <w:overflowPunct w:val="0"/>
        <w:autoSpaceDE w:val="0"/>
        <w:autoSpaceDN w:val="0"/>
        <w:adjustRightInd w:val="0"/>
        <w:spacing w:after="120"/>
        <w:textAlignment w:val="baseline"/>
        <w:rPr>
          <w:rFonts w:eastAsia="MS Mincho"/>
          <w:sz w:val="21"/>
          <w:szCs w:val="21"/>
          <w:lang w:val="en-GB"/>
        </w:rPr>
      </w:pPr>
    </w:p>
    <w:p w14:paraId="58867DBC" w14:textId="77777777" w:rsidR="00FF103D" w:rsidRPr="00FF103D" w:rsidRDefault="00FF103D" w:rsidP="00FF103D">
      <w:pPr>
        <w:spacing w:after="120"/>
        <w:rPr>
          <w:rFonts w:eastAsia="SimSun"/>
          <w:color w:val="0070C0"/>
          <w:sz w:val="21"/>
          <w:szCs w:val="21"/>
          <w:lang w:val="en-GB"/>
        </w:rPr>
      </w:pPr>
    </w:p>
    <w:p w14:paraId="3A928132" w14:textId="5BAD0D81" w:rsidR="00FF103D" w:rsidRPr="00043946" w:rsidRDefault="00977F3C" w:rsidP="005634E7">
      <w:pPr>
        <w:pStyle w:val="Heading3"/>
      </w:pPr>
      <w:r w:rsidRPr="00043946">
        <w:t>C</w:t>
      </w:r>
      <w:r w:rsidR="00FF103D" w:rsidRPr="00043946">
        <w:rPr>
          <w:rFonts w:hint="eastAsia"/>
        </w:rPr>
        <w:t>onfigured transmitted power</w:t>
      </w:r>
    </w:p>
    <w:p w14:paraId="59415601" w14:textId="7922F902" w:rsidR="00FF103D" w:rsidRPr="005402EA" w:rsidRDefault="00FF103D" w:rsidP="00054313">
      <w:pPr>
        <w:pStyle w:val="Proposal"/>
        <w:numPr>
          <w:ilvl w:val="0"/>
          <w:numId w:val="3"/>
        </w:numPr>
        <w:tabs>
          <w:tab w:val="clear" w:pos="1304"/>
        </w:tabs>
        <w:ind w:left="1701" w:hanging="1701"/>
        <w:rPr>
          <w:b w:val="0"/>
          <w:bCs w:val="0"/>
        </w:rPr>
      </w:pPr>
      <w:bookmarkStart w:id="2" w:name="_Toc166516222"/>
      <w:r w:rsidRPr="005402EA">
        <w:rPr>
          <w:rFonts w:eastAsia="SimSun" w:hint="eastAsia"/>
          <w:b w:val="0"/>
          <w:bCs w:val="0"/>
          <w:sz w:val="21"/>
          <w:szCs w:val="21"/>
          <w:lang w:val="en-GB"/>
        </w:rPr>
        <w:t xml:space="preserve">For configured transmitted power, reuse the existing ATG UE requirement with </w:t>
      </w:r>
      <w:proofErr w:type="spellStart"/>
      <w:proofErr w:type="gramStart"/>
      <w:r w:rsidRPr="005402EA">
        <w:rPr>
          <w:rFonts w:eastAsia="SimSun" w:hint="eastAsia"/>
          <w:b w:val="0"/>
          <w:bCs w:val="0"/>
          <w:sz w:val="21"/>
          <w:szCs w:val="21"/>
          <w:lang w:val="en-GB"/>
        </w:rPr>
        <w:t>PCMAX,c</w:t>
      </w:r>
      <w:proofErr w:type="spellEnd"/>
      <w:proofErr w:type="gramEnd"/>
      <w:r w:rsidRPr="005402EA">
        <w:rPr>
          <w:rFonts w:eastAsia="SimSun" w:hint="eastAsia"/>
          <w:b w:val="0"/>
          <w:bCs w:val="0"/>
          <w:sz w:val="21"/>
          <w:szCs w:val="21"/>
          <w:lang w:val="en-GB"/>
        </w:rPr>
        <w:t xml:space="preserve"> tolerance of </w:t>
      </w:r>
      <w:r w:rsidR="005402EA" w:rsidRPr="005402EA">
        <w:rPr>
          <w:rFonts w:eastAsia="SimSun"/>
          <w:b w:val="0"/>
          <w:bCs w:val="0"/>
          <w:sz w:val="21"/>
          <w:szCs w:val="21"/>
          <w:lang w:val="en-GB"/>
        </w:rPr>
        <w:t xml:space="preserve">below </w:t>
      </w:r>
      <w:r w:rsidRPr="005402EA">
        <w:rPr>
          <w:rFonts w:eastAsia="SimSun" w:hint="eastAsia"/>
          <w:b w:val="0"/>
          <w:bCs w:val="0"/>
          <w:sz w:val="21"/>
          <w:szCs w:val="21"/>
          <w:lang w:val="en-GB"/>
        </w:rPr>
        <w:t>Table</w:t>
      </w:r>
      <w:bookmarkEnd w:id="2"/>
    </w:p>
    <w:p w14:paraId="3A8D4027" w14:textId="77777777" w:rsidR="00FF103D" w:rsidRPr="00A43E71" w:rsidRDefault="00FF103D" w:rsidP="00FF103D">
      <w:pPr>
        <w:keepNext/>
        <w:keepLines/>
        <w:spacing w:before="60" w:after="180"/>
        <w:jc w:val="center"/>
        <w:rPr>
          <w:rFonts w:eastAsia="SimSun"/>
          <w:b/>
          <w:sz w:val="21"/>
          <w:szCs w:val="21"/>
          <w:lang w:eastAsia="en-US"/>
        </w:rPr>
      </w:pPr>
      <w:r w:rsidRPr="00A43E71">
        <w:rPr>
          <w:rFonts w:eastAsia="SimSun"/>
          <w:b/>
          <w:sz w:val="21"/>
          <w:szCs w:val="21"/>
          <w:lang w:eastAsia="en-US"/>
        </w:rPr>
        <w:t xml:space="preserve">Table </w:t>
      </w:r>
      <w:r w:rsidRPr="00A43E71">
        <w:rPr>
          <w:rFonts w:eastAsia="SimSun"/>
          <w:b/>
          <w:sz w:val="21"/>
          <w:szCs w:val="21"/>
        </w:rPr>
        <w:t>2.1</w:t>
      </w:r>
      <w:r w:rsidRPr="00A43E71">
        <w:rPr>
          <w:rFonts w:eastAsia="SimSun"/>
          <w:b/>
          <w:sz w:val="21"/>
          <w:szCs w:val="21"/>
          <w:lang w:eastAsia="en-US"/>
        </w:rPr>
        <w:t xml:space="preserve">: ATG </w:t>
      </w:r>
      <w:proofErr w:type="spellStart"/>
      <w:proofErr w:type="gramStart"/>
      <w:r w:rsidRPr="00A43E71">
        <w:rPr>
          <w:rFonts w:eastAsia="SimSun"/>
          <w:b/>
          <w:sz w:val="21"/>
          <w:szCs w:val="21"/>
          <w:lang w:eastAsia="en-US"/>
        </w:rPr>
        <w:t>P</w:t>
      </w:r>
      <w:r w:rsidRPr="00A43E71">
        <w:rPr>
          <w:rFonts w:eastAsia="SimSun"/>
          <w:b/>
          <w:sz w:val="21"/>
          <w:szCs w:val="21"/>
          <w:vertAlign w:val="subscript"/>
          <w:lang w:eastAsia="en-US"/>
        </w:rPr>
        <w:t>CMAX</w:t>
      </w:r>
      <w:r w:rsidRPr="00A43E71">
        <w:rPr>
          <w:rFonts w:eastAsia="SimSun"/>
          <w:b/>
          <w:sz w:val="21"/>
          <w:szCs w:val="21"/>
          <w:vertAlign w:val="subscript"/>
          <w:lang w:eastAsia="en-US" w:bidi="bn-IN"/>
        </w:rPr>
        <w:t>,</w:t>
      </w:r>
      <w:r w:rsidRPr="00A43E71">
        <w:rPr>
          <w:rFonts w:eastAsia="SimSun"/>
          <w:b/>
          <w:i/>
          <w:sz w:val="21"/>
          <w:szCs w:val="21"/>
          <w:vertAlign w:val="subscript"/>
          <w:lang w:eastAsia="en-US" w:bidi="bn-IN"/>
        </w:rPr>
        <w:t>c</w:t>
      </w:r>
      <w:proofErr w:type="spellEnd"/>
      <w:proofErr w:type="gramEnd"/>
      <w:r w:rsidRPr="00A43E71">
        <w:rPr>
          <w:rFonts w:eastAsia="SimSun"/>
          <w:b/>
          <w:sz w:val="21"/>
          <w:szCs w:val="21"/>
          <w:lang w:eastAsia="en-US"/>
        </w:rP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103D" w:rsidRPr="00A43E71" w14:paraId="2E80E2BF" w14:textId="77777777" w:rsidTr="00C17DC9">
        <w:trPr>
          <w:trHeight w:val="240"/>
          <w:jc w:val="center"/>
        </w:trPr>
        <w:tc>
          <w:tcPr>
            <w:tcW w:w="1955" w:type="dxa"/>
            <w:shd w:val="clear" w:color="auto" w:fill="auto"/>
            <w:vAlign w:val="center"/>
          </w:tcPr>
          <w:p w14:paraId="57E2DF33" w14:textId="77777777" w:rsidR="00FF103D" w:rsidRPr="00A43E71" w:rsidRDefault="00FF103D" w:rsidP="00FF103D">
            <w:pPr>
              <w:keepNext/>
              <w:keepLines/>
              <w:jc w:val="center"/>
              <w:rPr>
                <w:rFonts w:eastAsia="SimSun"/>
                <w:b/>
                <w:sz w:val="21"/>
                <w:szCs w:val="21"/>
                <w:lang w:val="zh-CN" w:eastAsia="en-US"/>
              </w:rPr>
            </w:pPr>
            <w:r w:rsidRPr="00A43E71">
              <w:rPr>
                <w:rFonts w:eastAsia="SimSun"/>
                <w:b/>
                <w:sz w:val="21"/>
                <w:szCs w:val="21"/>
                <w:lang w:val="zh-CN" w:eastAsia="en-US"/>
              </w:rPr>
              <w:t>P</w:t>
            </w:r>
            <w:r w:rsidRPr="00A43E71">
              <w:rPr>
                <w:rFonts w:eastAsia="SimSun"/>
                <w:b/>
                <w:sz w:val="21"/>
                <w:szCs w:val="21"/>
                <w:vertAlign w:val="subscript"/>
                <w:lang w:val="zh-CN" w:eastAsia="en-US"/>
              </w:rPr>
              <w:t>CMAX</w:t>
            </w:r>
            <w:r w:rsidRPr="00A43E71">
              <w:rPr>
                <w:rFonts w:eastAsia="SimSun"/>
                <w:b/>
                <w:sz w:val="21"/>
                <w:szCs w:val="21"/>
                <w:vertAlign w:val="subscript"/>
                <w:lang w:val="zh-CN" w:eastAsia="en-US" w:bidi="bn-IN"/>
              </w:rPr>
              <w:t>,</w:t>
            </w:r>
            <w:r w:rsidRPr="00A43E71">
              <w:rPr>
                <w:rFonts w:eastAsia="SimSun"/>
                <w:b/>
                <w:i/>
                <w:sz w:val="21"/>
                <w:szCs w:val="21"/>
                <w:vertAlign w:val="subscript"/>
                <w:lang w:val="zh-CN" w:eastAsia="en-US" w:bidi="bn-IN"/>
              </w:rPr>
              <w:t>c</w:t>
            </w:r>
            <w:r w:rsidRPr="00A43E71">
              <w:rPr>
                <w:rFonts w:eastAsia="SimSun"/>
                <w:b/>
                <w:sz w:val="21"/>
                <w:szCs w:val="21"/>
                <w:vertAlign w:val="subscript"/>
                <w:lang w:val="zh-CN" w:eastAsia="en-US"/>
              </w:rPr>
              <w:br/>
            </w:r>
            <w:r w:rsidRPr="00A43E71">
              <w:rPr>
                <w:rFonts w:eastAsia="SimSun"/>
                <w:b/>
                <w:sz w:val="21"/>
                <w:szCs w:val="21"/>
                <w:lang w:val="zh-CN" w:eastAsia="en-US"/>
              </w:rPr>
              <w:t>(dBm)</w:t>
            </w:r>
          </w:p>
        </w:tc>
        <w:tc>
          <w:tcPr>
            <w:tcW w:w="2081" w:type="dxa"/>
            <w:shd w:val="clear" w:color="auto" w:fill="auto"/>
            <w:vAlign w:val="center"/>
          </w:tcPr>
          <w:p w14:paraId="359988DC" w14:textId="77777777" w:rsidR="00FF103D" w:rsidRPr="00A43E71" w:rsidRDefault="00FF103D" w:rsidP="00FF103D">
            <w:pPr>
              <w:keepNext/>
              <w:keepLines/>
              <w:jc w:val="center"/>
              <w:rPr>
                <w:rFonts w:eastAsia="SimSun"/>
                <w:b/>
                <w:sz w:val="21"/>
                <w:szCs w:val="21"/>
                <w:lang w:eastAsia="en-US"/>
              </w:rPr>
            </w:pPr>
            <w:r w:rsidRPr="00A43E71">
              <w:rPr>
                <w:rFonts w:eastAsia="SimSun"/>
                <w:b/>
                <w:sz w:val="21"/>
                <w:szCs w:val="21"/>
                <w:lang w:eastAsia="en-US"/>
              </w:rPr>
              <w:t>Tolerance</w:t>
            </w:r>
            <w:r w:rsidRPr="00A43E71">
              <w:rPr>
                <w:rFonts w:eastAsia="SimSun"/>
                <w:b/>
                <w:sz w:val="21"/>
                <w:szCs w:val="21"/>
                <w:lang w:eastAsia="en-US"/>
              </w:rPr>
              <w:br/>
              <w:t>T</w:t>
            </w:r>
            <w:r w:rsidRPr="00A43E71">
              <w:rPr>
                <w:rFonts w:eastAsia="SimSun"/>
                <w:b/>
                <w:sz w:val="21"/>
                <w:szCs w:val="21"/>
                <w:vertAlign w:val="subscript"/>
                <w:lang w:eastAsia="en-US"/>
              </w:rPr>
              <w:t>LOW</w:t>
            </w:r>
            <w:r w:rsidRPr="00A43E71">
              <w:rPr>
                <w:rFonts w:eastAsia="SimSun"/>
                <w:b/>
                <w:sz w:val="21"/>
                <w:szCs w:val="21"/>
                <w:lang w:eastAsia="en-US"/>
              </w:rPr>
              <w:t>(</w:t>
            </w:r>
            <w:proofErr w:type="spellStart"/>
            <w:r w:rsidRPr="00A43E71">
              <w:rPr>
                <w:rFonts w:eastAsia="SimSun"/>
                <w:b/>
                <w:sz w:val="21"/>
                <w:szCs w:val="21"/>
                <w:lang w:eastAsia="en-US"/>
              </w:rPr>
              <w:t>P</w:t>
            </w:r>
            <w:r w:rsidRPr="00A43E71">
              <w:rPr>
                <w:rFonts w:eastAsia="SimSun"/>
                <w:b/>
                <w:sz w:val="21"/>
                <w:szCs w:val="21"/>
                <w:vertAlign w:val="subscript"/>
                <w:lang w:eastAsia="en-US"/>
              </w:rPr>
              <w:t>CMAX_</w:t>
            </w:r>
            <w:proofErr w:type="gramStart"/>
            <w:r w:rsidRPr="00A43E71">
              <w:rPr>
                <w:rFonts w:eastAsia="SimSun"/>
                <w:b/>
                <w:sz w:val="21"/>
                <w:szCs w:val="21"/>
                <w:vertAlign w:val="subscript"/>
                <w:lang w:eastAsia="en-US"/>
              </w:rPr>
              <w:t>L</w:t>
            </w:r>
            <w:r w:rsidRPr="00A43E71">
              <w:rPr>
                <w:rFonts w:eastAsia="SimSun"/>
                <w:b/>
                <w:sz w:val="21"/>
                <w:szCs w:val="21"/>
                <w:vertAlign w:val="subscript"/>
                <w:lang w:eastAsia="en-US" w:bidi="bn-IN"/>
              </w:rPr>
              <w:t>,</w:t>
            </w:r>
            <w:r w:rsidRPr="00A43E71">
              <w:rPr>
                <w:rFonts w:eastAsia="SimSun"/>
                <w:b/>
                <w:i/>
                <w:sz w:val="21"/>
                <w:szCs w:val="21"/>
                <w:vertAlign w:val="subscript"/>
                <w:lang w:eastAsia="en-US" w:bidi="bn-IN"/>
              </w:rPr>
              <w:t>c</w:t>
            </w:r>
            <w:proofErr w:type="spellEnd"/>
            <w:proofErr w:type="gramEnd"/>
            <w:r w:rsidRPr="00A43E71">
              <w:rPr>
                <w:rFonts w:eastAsia="SimSun"/>
                <w:b/>
                <w:sz w:val="21"/>
                <w:szCs w:val="21"/>
                <w:lang w:eastAsia="en-US"/>
              </w:rPr>
              <w:t>) (dB)</w:t>
            </w:r>
          </w:p>
        </w:tc>
        <w:tc>
          <w:tcPr>
            <w:tcW w:w="2090" w:type="dxa"/>
          </w:tcPr>
          <w:p w14:paraId="5E2437E3" w14:textId="77777777" w:rsidR="00FF103D" w:rsidRPr="00A43E71" w:rsidRDefault="00FF103D" w:rsidP="00FF103D">
            <w:pPr>
              <w:keepNext/>
              <w:keepLines/>
              <w:jc w:val="center"/>
              <w:rPr>
                <w:rFonts w:eastAsia="SimSun"/>
                <w:b/>
                <w:sz w:val="21"/>
                <w:szCs w:val="21"/>
                <w:lang w:eastAsia="en-US"/>
              </w:rPr>
            </w:pPr>
            <w:r w:rsidRPr="00A43E71">
              <w:rPr>
                <w:rFonts w:eastAsia="SimSun"/>
                <w:b/>
                <w:sz w:val="21"/>
                <w:szCs w:val="21"/>
                <w:lang w:eastAsia="en-US"/>
              </w:rPr>
              <w:t>Tolerance</w:t>
            </w:r>
            <w:r w:rsidRPr="00A43E71">
              <w:rPr>
                <w:rFonts w:eastAsia="SimSun"/>
                <w:b/>
                <w:sz w:val="21"/>
                <w:szCs w:val="21"/>
                <w:lang w:eastAsia="en-US"/>
              </w:rPr>
              <w:br/>
              <w:t>T</w:t>
            </w:r>
            <w:r w:rsidRPr="00A43E71">
              <w:rPr>
                <w:rFonts w:eastAsia="SimSun"/>
                <w:b/>
                <w:sz w:val="21"/>
                <w:szCs w:val="21"/>
                <w:vertAlign w:val="subscript"/>
                <w:lang w:eastAsia="en-US"/>
              </w:rPr>
              <w:t>HIGH</w:t>
            </w:r>
            <w:r w:rsidRPr="00A43E71">
              <w:rPr>
                <w:rFonts w:eastAsia="SimSun"/>
                <w:b/>
                <w:sz w:val="21"/>
                <w:szCs w:val="21"/>
                <w:lang w:eastAsia="en-US"/>
              </w:rPr>
              <w:t>(</w:t>
            </w:r>
            <w:proofErr w:type="spellStart"/>
            <w:r w:rsidRPr="00A43E71">
              <w:rPr>
                <w:rFonts w:eastAsia="SimSun"/>
                <w:b/>
                <w:sz w:val="21"/>
                <w:szCs w:val="21"/>
                <w:lang w:eastAsia="en-US"/>
              </w:rPr>
              <w:t>P</w:t>
            </w:r>
            <w:r w:rsidRPr="00A43E71">
              <w:rPr>
                <w:rFonts w:eastAsia="SimSun"/>
                <w:b/>
                <w:sz w:val="21"/>
                <w:szCs w:val="21"/>
                <w:vertAlign w:val="subscript"/>
                <w:lang w:eastAsia="en-US"/>
              </w:rPr>
              <w:t>CMAX_</w:t>
            </w:r>
            <w:proofErr w:type="gramStart"/>
            <w:r w:rsidRPr="00A43E71">
              <w:rPr>
                <w:rFonts w:eastAsia="SimSun"/>
                <w:b/>
                <w:sz w:val="21"/>
                <w:szCs w:val="21"/>
                <w:vertAlign w:val="subscript"/>
                <w:lang w:eastAsia="en-US"/>
              </w:rPr>
              <w:t>H</w:t>
            </w:r>
            <w:r w:rsidRPr="00A43E71">
              <w:rPr>
                <w:rFonts w:eastAsia="SimSun"/>
                <w:b/>
                <w:sz w:val="21"/>
                <w:szCs w:val="21"/>
                <w:vertAlign w:val="subscript"/>
                <w:lang w:eastAsia="en-US" w:bidi="bn-IN"/>
              </w:rPr>
              <w:t>,</w:t>
            </w:r>
            <w:r w:rsidRPr="00A43E71">
              <w:rPr>
                <w:rFonts w:eastAsia="SimSun"/>
                <w:b/>
                <w:i/>
                <w:sz w:val="21"/>
                <w:szCs w:val="21"/>
                <w:vertAlign w:val="subscript"/>
                <w:lang w:eastAsia="en-US" w:bidi="bn-IN"/>
              </w:rPr>
              <w:t>c</w:t>
            </w:r>
            <w:proofErr w:type="spellEnd"/>
            <w:proofErr w:type="gramEnd"/>
            <w:r w:rsidRPr="00A43E71">
              <w:rPr>
                <w:rFonts w:eastAsia="SimSun"/>
                <w:b/>
                <w:sz w:val="21"/>
                <w:szCs w:val="21"/>
                <w:lang w:eastAsia="en-US"/>
              </w:rPr>
              <w:t>) (dB)</w:t>
            </w:r>
          </w:p>
        </w:tc>
      </w:tr>
      <w:tr w:rsidR="00FF103D" w:rsidRPr="00A43E71" w14:paraId="52DE19DF" w14:textId="77777777" w:rsidTr="00C17DC9">
        <w:trPr>
          <w:trHeight w:val="240"/>
          <w:jc w:val="center"/>
        </w:trPr>
        <w:tc>
          <w:tcPr>
            <w:tcW w:w="1955" w:type="dxa"/>
            <w:shd w:val="clear" w:color="auto" w:fill="auto"/>
            <w:vAlign w:val="center"/>
          </w:tcPr>
          <w:p w14:paraId="218786B7"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23 ≤ P</w:t>
            </w:r>
            <w:r w:rsidRPr="00A43E71">
              <w:rPr>
                <w:rFonts w:eastAsia="CG Times (WN)"/>
                <w:sz w:val="21"/>
                <w:szCs w:val="21"/>
                <w:vertAlign w:val="subscript"/>
                <w:lang w:val="zh-CN" w:eastAsia="en-US"/>
              </w:rPr>
              <w:t>CMAX</w:t>
            </w:r>
            <w:r w:rsidRPr="00A43E71">
              <w:rPr>
                <w:rFonts w:eastAsia="CG Times (WN)"/>
                <w:sz w:val="21"/>
                <w:szCs w:val="21"/>
                <w:vertAlign w:val="subscript"/>
                <w:lang w:val="zh-CN" w:eastAsia="en-US" w:bidi="bn-IN"/>
              </w:rPr>
              <w:t>,</w:t>
            </w:r>
            <w:r w:rsidRPr="00A43E71">
              <w:rPr>
                <w:rFonts w:eastAsia="CG Times (WN)"/>
                <w:i/>
                <w:sz w:val="21"/>
                <w:szCs w:val="21"/>
                <w:vertAlign w:val="subscript"/>
                <w:lang w:val="zh-CN" w:eastAsia="en-US" w:bidi="bn-IN"/>
              </w:rPr>
              <w:t>c</w:t>
            </w:r>
            <w:r w:rsidRPr="00A43E71">
              <w:rPr>
                <w:rFonts w:eastAsia="CG Times (WN)"/>
                <w:sz w:val="21"/>
                <w:szCs w:val="21"/>
                <w:lang w:val="zh-CN" w:eastAsia="en-US"/>
              </w:rPr>
              <w:t xml:space="preserve"> ≤ 40</w:t>
            </w:r>
          </w:p>
        </w:tc>
        <w:tc>
          <w:tcPr>
            <w:tcW w:w="2081" w:type="dxa"/>
            <w:shd w:val="clear" w:color="auto" w:fill="auto"/>
          </w:tcPr>
          <w:p w14:paraId="6747DF56"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3.0</w:t>
            </w:r>
          </w:p>
        </w:tc>
        <w:tc>
          <w:tcPr>
            <w:tcW w:w="2090" w:type="dxa"/>
            <w:shd w:val="clear" w:color="auto" w:fill="auto"/>
          </w:tcPr>
          <w:p w14:paraId="4B4FE3AC"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2.0</w:t>
            </w:r>
          </w:p>
        </w:tc>
      </w:tr>
      <w:tr w:rsidR="00FF103D" w:rsidRPr="00A43E71" w14:paraId="60445901" w14:textId="77777777" w:rsidTr="00C17DC9">
        <w:trPr>
          <w:trHeight w:val="240"/>
          <w:jc w:val="center"/>
        </w:trPr>
        <w:tc>
          <w:tcPr>
            <w:tcW w:w="1955" w:type="dxa"/>
            <w:shd w:val="clear" w:color="auto" w:fill="auto"/>
            <w:vAlign w:val="center"/>
          </w:tcPr>
          <w:p w14:paraId="2D93586E"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22 ≤ P</w:t>
            </w:r>
            <w:r w:rsidRPr="00A43E71">
              <w:rPr>
                <w:rFonts w:eastAsia="CG Times (WN)"/>
                <w:sz w:val="21"/>
                <w:szCs w:val="21"/>
                <w:vertAlign w:val="subscript"/>
                <w:lang w:val="zh-CN" w:eastAsia="en-US"/>
              </w:rPr>
              <w:t>CMAX</w:t>
            </w:r>
            <w:r w:rsidRPr="00A43E71">
              <w:rPr>
                <w:rFonts w:eastAsia="CG Times (WN)"/>
                <w:sz w:val="21"/>
                <w:szCs w:val="21"/>
                <w:vertAlign w:val="subscript"/>
                <w:lang w:val="zh-CN" w:eastAsia="en-US" w:bidi="bn-IN"/>
              </w:rPr>
              <w:t>,</w:t>
            </w:r>
            <w:r w:rsidRPr="00A43E71">
              <w:rPr>
                <w:rFonts w:eastAsia="CG Times (WN)"/>
                <w:i/>
                <w:sz w:val="21"/>
                <w:szCs w:val="21"/>
                <w:vertAlign w:val="subscript"/>
                <w:lang w:val="zh-CN" w:eastAsia="en-US" w:bidi="bn-IN"/>
              </w:rPr>
              <w:t>c</w:t>
            </w:r>
            <w:r w:rsidRPr="00A43E71">
              <w:rPr>
                <w:rFonts w:eastAsia="CG Times (WN)"/>
                <w:sz w:val="21"/>
                <w:szCs w:val="21"/>
                <w:lang w:val="zh-CN" w:eastAsia="en-US"/>
              </w:rPr>
              <w:t xml:space="preserve"> &lt; 23</w:t>
            </w:r>
          </w:p>
        </w:tc>
        <w:tc>
          <w:tcPr>
            <w:tcW w:w="2081" w:type="dxa"/>
            <w:shd w:val="clear" w:color="auto" w:fill="auto"/>
          </w:tcPr>
          <w:p w14:paraId="08B43454"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5.0</w:t>
            </w:r>
          </w:p>
        </w:tc>
        <w:tc>
          <w:tcPr>
            <w:tcW w:w="2090" w:type="dxa"/>
            <w:shd w:val="clear" w:color="auto" w:fill="auto"/>
          </w:tcPr>
          <w:p w14:paraId="04482F1F"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2.0</w:t>
            </w:r>
          </w:p>
        </w:tc>
      </w:tr>
      <w:tr w:rsidR="00FF103D" w:rsidRPr="00A43E71" w14:paraId="5496FCC0" w14:textId="77777777" w:rsidTr="00C17DC9">
        <w:trPr>
          <w:trHeight w:val="255"/>
          <w:jc w:val="center"/>
        </w:trPr>
        <w:tc>
          <w:tcPr>
            <w:tcW w:w="1955" w:type="dxa"/>
            <w:shd w:val="clear" w:color="auto" w:fill="auto"/>
            <w:vAlign w:val="center"/>
          </w:tcPr>
          <w:p w14:paraId="391763AA"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21 ≤ P</w:t>
            </w:r>
            <w:r w:rsidRPr="00A43E71">
              <w:rPr>
                <w:rFonts w:eastAsia="CG Times (WN)"/>
                <w:sz w:val="21"/>
                <w:szCs w:val="21"/>
                <w:vertAlign w:val="subscript"/>
                <w:lang w:val="zh-CN" w:eastAsia="en-US"/>
              </w:rPr>
              <w:t>CMAX</w:t>
            </w:r>
            <w:r w:rsidRPr="00A43E71">
              <w:rPr>
                <w:rFonts w:eastAsia="CG Times (WN)"/>
                <w:sz w:val="21"/>
                <w:szCs w:val="21"/>
                <w:vertAlign w:val="subscript"/>
                <w:lang w:val="zh-CN" w:eastAsia="en-US" w:bidi="bn-IN"/>
              </w:rPr>
              <w:t>,</w:t>
            </w:r>
            <w:r w:rsidRPr="00A43E71">
              <w:rPr>
                <w:rFonts w:eastAsia="CG Times (WN)"/>
                <w:i/>
                <w:sz w:val="21"/>
                <w:szCs w:val="21"/>
                <w:vertAlign w:val="subscript"/>
                <w:lang w:val="zh-CN" w:eastAsia="en-US" w:bidi="bn-IN"/>
              </w:rPr>
              <w:t>c</w:t>
            </w:r>
            <w:r w:rsidRPr="00A43E71">
              <w:rPr>
                <w:rFonts w:eastAsia="CG Times (WN)"/>
                <w:sz w:val="21"/>
                <w:szCs w:val="21"/>
                <w:lang w:val="zh-CN" w:eastAsia="en-US"/>
              </w:rPr>
              <w:t xml:space="preserve"> &lt; 22</w:t>
            </w:r>
          </w:p>
        </w:tc>
        <w:tc>
          <w:tcPr>
            <w:tcW w:w="2081" w:type="dxa"/>
            <w:shd w:val="clear" w:color="auto" w:fill="auto"/>
          </w:tcPr>
          <w:p w14:paraId="5157449A"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5.0</w:t>
            </w:r>
          </w:p>
        </w:tc>
        <w:tc>
          <w:tcPr>
            <w:tcW w:w="2090" w:type="dxa"/>
            <w:shd w:val="clear" w:color="auto" w:fill="auto"/>
          </w:tcPr>
          <w:p w14:paraId="1BEFAB9A"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3.0</w:t>
            </w:r>
          </w:p>
        </w:tc>
      </w:tr>
      <w:tr w:rsidR="00FF103D" w:rsidRPr="00A43E71" w14:paraId="40F694D5" w14:textId="77777777" w:rsidTr="00C17DC9">
        <w:trPr>
          <w:trHeight w:val="255"/>
          <w:jc w:val="center"/>
        </w:trPr>
        <w:tc>
          <w:tcPr>
            <w:tcW w:w="1955" w:type="dxa"/>
            <w:shd w:val="clear" w:color="auto" w:fill="auto"/>
            <w:vAlign w:val="center"/>
          </w:tcPr>
          <w:p w14:paraId="3F6B285E"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20 ≤ P</w:t>
            </w:r>
            <w:r w:rsidRPr="00A43E71">
              <w:rPr>
                <w:rFonts w:eastAsia="CG Times (WN)"/>
                <w:sz w:val="21"/>
                <w:szCs w:val="21"/>
                <w:vertAlign w:val="subscript"/>
                <w:lang w:val="zh-CN" w:eastAsia="en-US"/>
              </w:rPr>
              <w:t>CMAX</w:t>
            </w:r>
            <w:r w:rsidRPr="00A43E71">
              <w:rPr>
                <w:rFonts w:eastAsia="CG Times (WN)"/>
                <w:sz w:val="21"/>
                <w:szCs w:val="21"/>
                <w:vertAlign w:val="subscript"/>
                <w:lang w:val="zh-CN" w:eastAsia="en-US" w:bidi="bn-IN"/>
              </w:rPr>
              <w:t>,</w:t>
            </w:r>
            <w:r w:rsidRPr="00A43E71">
              <w:rPr>
                <w:rFonts w:eastAsia="CG Times (WN)"/>
                <w:i/>
                <w:sz w:val="21"/>
                <w:szCs w:val="21"/>
                <w:vertAlign w:val="subscript"/>
                <w:lang w:val="zh-CN" w:eastAsia="en-US" w:bidi="bn-IN"/>
              </w:rPr>
              <w:t>c</w:t>
            </w:r>
            <w:r w:rsidRPr="00A43E71">
              <w:rPr>
                <w:rFonts w:eastAsia="CG Times (WN)"/>
                <w:sz w:val="21"/>
                <w:szCs w:val="21"/>
                <w:lang w:val="zh-CN" w:eastAsia="en-US"/>
              </w:rPr>
              <w:t xml:space="preserve"> &lt; 21</w:t>
            </w:r>
          </w:p>
        </w:tc>
        <w:tc>
          <w:tcPr>
            <w:tcW w:w="2081" w:type="dxa"/>
            <w:shd w:val="clear" w:color="auto" w:fill="auto"/>
          </w:tcPr>
          <w:p w14:paraId="0CF87717"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5.0</w:t>
            </w:r>
          </w:p>
        </w:tc>
        <w:tc>
          <w:tcPr>
            <w:tcW w:w="2090" w:type="dxa"/>
            <w:shd w:val="clear" w:color="auto" w:fill="auto"/>
          </w:tcPr>
          <w:p w14:paraId="32FD7823"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4.0</w:t>
            </w:r>
          </w:p>
        </w:tc>
      </w:tr>
      <w:tr w:rsidR="00FF103D" w:rsidRPr="00A43E71" w14:paraId="3DABB35A" w14:textId="77777777" w:rsidTr="00C17DC9">
        <w:trPr>
          <w:trHeight w:val="247"/>
          <w:jc w:val="center"/>
        </w:trPr>
        <w:tc>
          <w:tcPr>
            <w:tcW w:w="1955" w:type="dxa"/>
            <w:shd w:val="clear" w:color="auto" w:fill="auto"/>
            <w:vAlign w:val="center"/>
          </w:tcPr>
          <w:p w14:paraId="4EB8791C"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16 ≤ P</w:t>
            </w:r>
            <w:r w:rsidRPr="00A43E71">
              <w:rPr>
                <w:rFonts w:eastAsia="CG Times (WN)"/>
                <w:sz w:val="21"/>
                <w:szCs w:val="21"/>
                <w:vertAlign w:val="subscript"/>
                <w:lang w:val="zh-CN" w:eastAsia="en-US"/>
              </w:rPr>
              <w:t>CMAX</w:t>
            </w:r>
            <w:r w:rsidRPr="00A43E71">
              <w:rPr>
                <w:rFonts w:eastAsia="CG Times (WN)"/>
                <w:sz w:val="21"/>
                <w:szCs w:val="21"/>
                <w:vertAlign w:val="subscript"/>
                <w:lang w:val="zh-CN" w:eastAsia="en-US" w:bidi="bn-IN"/>
              </w:rPr>
              <w:t>,</w:t>
            </w:r>
            <w:r w:rsidRPr="00A43E71">
              <w:rPr>
                <w:rFonts w:eastAsia="CG Times (WN)"/>
                <w:i/>
                <w:sz w:val="21"/>
                <w:szCs w:val="21"/>
                <w:vertAlign w:val="subscript"/>
                <w:lang w:val="zh-CN" w:eastAsia="en-US" w:bidi="bn-IN"/>
              </w:rPr>
              <w:t>c</w:t>
            </w:r>
            <w:r w:rsidRPr="00A43E71">
              <w:rPr>
                <w:rFonts w:eastAsia="CG Times (WN)"/>
                <w:sz w:val="21"/>
                <w:szCs w:val="21"/>
                <w:lang w:val="zh-CN" w:eastAsia="en-US"/>
              </w:rPr>
              <w:t xml:space="preserve"> &lt; 20</w:t>
            </w:r>
          </w:p>
        </w:tc>
        <w:tc>
          <w:tcPr>
            <w:tcW w:w="4171" w:type="dxa"/>
            <w:gridSpan w:val="2"/>
            <w:shd w:val="clear" w:color="auto" w:fill="auto"/>
          </w:tcPr>
          <w:p w14:paraId="160AF6D3"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5.0</w:t>
            </w:r>
          </w:p>
        </w:tc>
      </w:tr>
      <w:tr w:rsidR="00FF103D" w:rsidRPr="00A43E71" w14:paraId="7125ECF6" w14:textId="77777777" w:rsidTr="00C17DC9">
        <w:trPr>
          <w:trHeight w:val="225"/>
          <w:jc w:val="center"/>
        </w:trPr>
        <w:tc>
          <w:tcPr>
            <w:tcW w:w="1955" w:type="dxa"/>
            <w:shd w:val="clear" w:color="auto" w:fill="auto"/>
            <w:vAlign w:val="center"/>
          </w:tcPr>
          <w:p w14:paraId="7F0C4E18"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11 ≤ P</w:t>
            </w:r>
            <w:r w:rsidRPr="00A43E71">
              <w:rPr>
                <w:rFonts w:eastAsia="CG Times (WN)"/>
                <w:sz w:val="21"/>
                <w:szCs w:val="21"/>
                <w:vertAlign w:val="subscript"/>
                <w:lang w:val="zh-CN" w:eastAsia="en-US"/>
              </w:rPr>
              <w:t>CMAX</w:t>
            </w:r>
            <w:r w:rsidRPr="00A43E71">
              <w:rPr>
                <w:rFonts w:eastAsia="CG Times (WN)"/>
                <w:sz w:val="21"/>
                <w:szCs w:val="21"/>
                <w:vertAlign w:val="subscript"/>
                <w:lang w:val="zh-CN" w:eastAsia="en-US" w:bidi="bn-IN"/>
              </w:rPr>
              <w:t>,</w:t>
            </w:r>
            <w:r w:rsidRPr="00A43E71">
              <w:rPr>
                <w:rFonts w:eastAsia="CG Times (WN)"/>
                <w:i/>
                <w:sz w:val="21"/>
                <w:szCs w:val="21"/>
                <w:vertAlign w:val="subscript"/>
                <w:lang w:val="zh-CN" w:eastAsia="en-US" w:bidi="bn-IN"/>
              </w:rPr>
              <w:t>c</w:t>
            </w:r>
            <w:r w:rsidRPr="00A43E71">
              <w:rPr>
                <w:rFonts w:eastAsia="CG Times (WN)"/>
                <w:sz w:val="21"/>
                <w:szCs w:val="21"/>
                <w:lang w:val="zh-CN" w:eastAsia="en-US"/>
              </w:rPr>
              <w:t xml:space="preserve"> &lt; 16</w:t>
            </w:r>
          </w:p>
        </w:tc>
        <w:tc>
          <w:tcPr>
            <w:tcW w:w="4171" w:type="dxa"/>
            <w:gridSpan w:val="2"/>
            <w:shd w:val="clear" w:color="auto" w:fill="auto"/>
          </w:tcPr>
          <w:p w14:paraId="161CFD16"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6.0</w:t>
            </w:r>
          </w:p>
        </w:tc>
      </w:tr>
      <w:tr w:rsidR="00FF103D" w:rsidRPr="00A43E71" w14:paraId="2A53521D" w14:textId="77777777" w:rsidTr="00C17DC9">
        <w:trPr>
          <w:trHeight w:val="225"/>
          <w:jc w:val="center"/>
        </w:trPr>
        <w:tc>
          <w:tcPr>
            <w:tcW w:w="1955" w:type="dxa"/>
            <w:shd w:val="clear" w:color="auto" w:fill="auto"/>
            <w:vAlign w:val="center"/>
          </w:tcPr>
          <w:p w14:paraId="57008D81" w14:textId="3A689669"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w:t>
            </w:r>
            <w:r w:rsidR="004B49A7" w:rsidRPr="00A43E71">
              <w:rPr>
                <w:rFonts w:eastAsia="CG Times (WN)"/>
                <w:sz w:val="21"/>
                <w:szCs w:val="21"/>
                <w:lang w:val="sv-SE" w:eastAsia="en-US"/>
              </w:rPr>
              <w:t>19</w:t>
            </w:r>
            <w:r w:rsidRPr="00A43E71">
              <w:rPr>
                <w:rFonts w:eastAsia="CG Times (WN)"/>
                <w:sz w:val="21"/>
                <w:szCs w:val="21"/>
                <w:lang w:val="zh-CN" w:eastAsia="en-US"/>
              </w:rPr>
              <w:t xml:space="preserve"> ≤ P</w:t>
            </w:r>
            <w:r w:rsidRPr="00A43E71">
              <w:rPr>
                <w:rFonts w:eastAsia="CG Times (WN)"/>
                <w:sz w:val="21"/>
                <w:szCs w:val="21"/>
                <w:vertAlign w:val="subscript"/>
                <w:lang w:val="zh-CN" w:eastAsia="en-US"/>
              </w:rPr>
              <w:t>CMAX</w:t>
            </w:r>
            <w:r w:rsidRPr="00A43E71">
              <w:rPr>
                <w:rFonts w:eastAsia="CG Times (WN)"/>
                <w:sz w:val="21"/>
                <w:szCs w:val="21"/>
                <w:vertAlign w:val="subscript"/>
                <w:lang w:val="zh-CN" w:eastAsia="en-US" w:bidi="bn-IN"/>
              </w:rPr>
              <w:t>,</w:t>
            </w:r>
            <w:r w:rsidRPr="00A43E71">
              <w:rPr>
                <w:rFonts w:eastAsia="CG Times (WN)"/>
                <w:i/>
                <w:sz w:val="21"/>
                <w:szCs w:val="21"/>
                <w:vertAlign w:val="subscript"/>
                <w:lang w:val="zh-CN" w:eastAsia="en-US" w:bidi="bn-IN"/>
              </w:rPr>
              <w:t>c</w:t>
            </w:r>
            <w:r w:rsidRPr="00A43E71">
              <w:rPr>
                <w:rFonts w:eastAsia="CG Times (WN)"/>
                <w:sz w:val="21"/>
                <w:szCs w:val="21"/>
                <w:lang w:val="zh-CN" w:eastAsia="en-US"/>
              </w:rPr>
              <w:t xml:space="preserve"> &lt; 11</w:t>
            </w:r>
          </w:p>
        </w:tc>
        <w:tc>
          <w:tcPr>
            <w:tcW w:w="4171" w:type="dxa"/>
            <w:gridSpan w:val="2"/>
            <w:shd w:val="clear" w:color="auto" w:fill="auto"/>
          </w:tcPr>
          <w:p w14:paraId="4B417C88" w14:textId="77777777" w:rsidR="00FF103D" w:rsidRPr="00A43E71" w:rsidRDefault="00FF103D" w:rsidP="00FF103D">
            <w:pPr>
              <w:keepNext/>
              <w:keepLines/>
              <w:jc w:val="center"/>
              <w:rPr>
                <w:rFonts w:eastAsia="CG Times (WN)"/>
                <w:sz w:val="21"/>
                <w:szCs w:val="21"/>
                <w:lang w:val="zh-CN" w:eastAsia="en-US"/>
              </w:rPr>
            </w:pPr>
            <w:r w:rsidRPr="00A43E71">
              <w:rPr>
                <w:rFonts w:eastAsia="CG Times (WN)"/>
                <w:sz w:val="21"/>
                <w:szCs w:val="21"/>
                <w:lang w:val="zh-CN" w:eastAsia="en-US"/>
              </w:rPr>
              <w:t>7.0</w:t>
            </w:r>
          </w:p>
        </w:tc>
      </w:tr>
    </w:tbl>
    <w:p w14:paraId="6C77BA51" w14:textId="77777777" w:rsidR="000E3A76" w:rsidRPr="00A43E71" w:rsidRDefault="000E3A76" w:rsidP="000E3A76">
      <w:pPr>
        <w:overflowPunct w:val="0"/>
        <w:autoSpaceDE w:val="0"/>
        <w:autoSpaceDN w:val="0"/>
        <w:adjustRightInd w:val="0"/>
        <w:spacing w:after="120"/>
        <w:textAlignment w:val="baseline"/>
        <w:rPr>
          <w:rFonts w:eastAsia="SimSun"/>
          <w:sz w:val="21"/>
          <w:szCs w:val="21"/>
          <w:lang w:val="en-GB"/>
        </w:rPr>
      </w:pPr>
    </w:p>
    <w:p w14:paraId="26888289" w14:textId="77777777" w:rsidR="004B49A7" w:rsidRPr="00A43E71" w:rsidRDefault="004B49A7" w:rsidP="000E3A76">
      <w:pPr>
        <w:overflowPunct w:val="0"/>
        <w:autoSpaceDE w:val="0"/>
        <w:autoSpaceDN w:val="0"/>
        <w:adjustRightInd w:val="0"/>
        <w:spacing w:after="120"/>
        <w:textAlignment w:val="baseline"/>
        <w:rPr>
          <w:rFonts w:eastAsia="SimSun"/>
          <w:sz w:val="21"/>
          <w:szCs w:val="21"/>
          <w:lang w:val="en-GB"/>
        </w:rPr>
      </w:pPr>
    </w:p>
    <w:p w14:paraId="0427D17A" w14:textId="77777777" w:rsidR="00331176" w:rsidRDefault="00331176" w:rsidP="000E3A76">
      <w:pPr>
        <w:overflowPunct w:val="0"/>
        <w:autoSpaceDE w:val="0"/>
        <w:autoSpaceDN w:val="0"/>
        <w:adjustRightInd w:val="0"/>
        <w:spacing w:after="120"/>
        <w:textAlignment w:val="baseline"/>
        <w:rPr>
          <w:rFonts w:eastAsia="MS Mincho"/>
          <w:sz w:val="21"/>
          <w:szCs w:val="21"/>
          <w:lang w:val="en-GB"/>
        </w:rPr>
      </w:pPr>
    </w:p>
    <w:p w14:paraId="02EE31B0" w14:textId="4CB7E9FC" w:rsidR="000E3A76" w:rsidRPr="005F5893" w:rsidRDefault="00AE55DF" w:rsidP="005F5893">
      <w:pPr>
        <w:pStyle w:val="Heading3"/>
        <w:rPr>
          <w:lang w:val="en-US"/>
        </w:rPr>
      </w:pPr>
      <w:r w:rsidRPr="005F5893">
        <w:rPr>
          <w:lang w:val="en-US"/>
        </w:rPr>
        <w:lastRenderedPageBreak/>
        <w:t xml:space="preserve">Output power dynamic, Transmit signal quality, and output RF spectrum </w:t>
      </w:r>
      <w:proofErr w:type="gramStart"/>
      <w:r w:rsidRPr="005F5893">
        <w:rPr>
          <w:lang w:val="en-US"/>
        </w:rPr>
        <w:t>emissions</w:t>
      </w:r>
      <w:proofErr w:type="gramEnd"/>
    </w:p>
    <w:p w14:paraId="595CEBD4" w14:textId="40E48CEC" w:rsidR="00890328" w:rsidRDefault="00C83F42" w:rsidP="00E814AC">
      <w:pPr>
        <w:overflowPunct w:val="0"/>
        <w:autoSpaceDE w:val="0"/>
        <w:autoSpaceDN w:val="0"/>
        <w:adjustRightInd w:val="0"/>
        <w:spacing w:after="120"/>
        <w:textAlignment w:val="baseline"/>
        <w:rPr>
          <w:rFonts w:eastAsia="MS Mincho"/>
          <w:sz w:val="21"/>
          <w:szCs w:val="21"/>
          <w:lang w:val="en-GB"/>
        </w:rPr>
      </w:pPr>
      <w:r w:rsidRPr="00C83F42">
        <w:rPr>
          <w:rFonts w:eastAsia="MS Mincho"/>
          <w:sz w:val="21"/>
          <w:szCs w:val="21"/>
          <w:lang w:val="en-GB"/>
        </w:rPr>
        <w:t>The</w:t>
      </w:r>
      <w:r>
        <w:rPr>
          <w:rFonts w:eastAsia="MS Mincho"/>
          <w:sz w:val="21"/>
          <w:szCs w:val="21"/>
          <w:lang w:val="en-GB"/>
        </w:rPr>
        <w:t xml:space="preserve"> UE </w:t>
      </w:r>
      <w:r w:rsidR="001C0C64">
        <w:rPr>
          <w:rFonts w:eastAsia="MS Mincho"/>
          <w:sz w:val="21"/>
          <w:szCs w:val="21"/>
          <w:lang w:val="en-GB"/>
        </w:rPr>
        <w:t>is possible to be scheduled for a single antenna-port PUSCH transmission by DC</w:t>
      </w:r>
      <w:r w:rsidR="00BB3AC9">
        <w:rPr>
          <w:rFonts w:eastAsia="MS Mincho"/>
          <w:sz w:val="21"/>
          <w:szCs w:val="21"/>
          <w:lang w:val="en-GB"/>
        </w:rPr>
        <w:t>I</w:t>
      </w:r>
      <w:r w:rsidR="001C0C64">
        <w:rPr>
          <w:rFonts w:eastAsia="MS Mincho"/>
          <w:sz w:val="21"/>
          <w:szCs w:val="21"/>
          <w:lang w:val="en-GB"/>
        </w:rPr>
        <w:t xml:space="preserve"> format 0_0</w:t>
      </w:r>
      <w:r w:rsidR="00633F6C">
        <w:rPr>
          <w:rFonts w:eastAsia="MS Mincho"/>
          <w:sz w:val="21"/>
          <w:szCs w:val="21"/>
          <w:lang w:val="en-GB"/>
        </w:rPr>
        <w:t xml:space="preserve"> or by DCI format 0_1 for codebook</w:t>
      </w:r>
      <w:r w:rsidR="00CA6CEC">
        <w:rPr>
          <w:rFonts w:eastAsia="MS Mincho"/>
          <w:sz w:val="21"/>
          <w:szCs w:val="21"/>
          <w:lang w:val="en-GB"/>
        </w:rPr>
        <w:t>-</w:t>
      </w:r>
      <w:r w:rsidR="00633F6C">
        <w:rPr>
          <w:rFonts w:eastAsia="MS Mincho"/>
          <w:sz w:val="21"/>
          <w:szCs w:val="21"/>
          <w:lang w:val="en-GB"/>
        </w:rPr>
        <w:t xml:space="preserve">based transmission with precoding matrix </w:t>
      </w:r>
      <w:r w:rsidR="00633F6C" w:rsidRPr="00C33D04">
        <w:rPr>
          <w:rFonts w:eastAsia="MS Mincho"/>
          <w:i/>
          <w:iCs/>
          <w:sz w:val="21"/>
          <w:szCs w:val="21"/>
          <w:lang w:val="en-GB"/>
        </w:rPr>
        <w:t>W</w:t>
      </w:r>
      <w:r w:rsidR="00C33D04">
        <w:rPr>
          <w:rFonts w:eastAsia="MS Mincho"/>
          <w:sz w:val="21"/>
          <w:szCs w:val="21"/>
          <w:lang w:val="en-GB"/>
        </w:rPr>
        <w:t>=1.</w:t>
      </w:r>
      <w:r w:rsidR="00BB3AC9">
        <w:rPr>
          <w:rFonts w:eastAsia="MS Mincho"/>
          <w:sz w:val="21"/>
          <w:szCs w:val="21"/>
          <w:lang w:val="en-GB"/>
        </w:rPr>
        <w:t xml:space="preserve"> Therefore, from the com</w:t>
      </w:r>
      <w:r w:rsidR="00890328">
        <w:rPr>
          <w:rFonts w:eastAsia="MS Mincho"/>
          <w:sz w:val="21"/>
          <w:szCs w:val="21"/>
          <w:lang w:val="en-GB"/>
        </w:rPr>
        <w:t xml:space="preserve">pleteness perspective, </w:t>
      </w:r>
      <w:r w:rsidR="00BB3AC9">
        <w:rPr>
          <w:rFonts w:eastAsia="MS Mincho"/>
          <w:sz w:val="21"/>
          <w:szCs w:val="21"/>
          <w:lang w:val="en-GB"/>
        </w:rPr>
        <w:t>the single antenna</w:t>
      </w:r>
      <w:r w:rsidR="00890328">
        <w:rPr>
          <w:rFonts w:eastAsia="MS Mincho"/>
          <w:sz w:val="21"/>
          <w:szCs w:val="21"/>
          <w:lang w:val="en-GB"/>
        </w:rPr>
        <w:t xml:space="preserve"> requirement still needs to be specified for ATG UE UL MIMO</w:t>
      </w:r>
      <w:r w:rsidR="002036E0">
        <w:rPr>
          <w:rFonts w:eastAsia="MS Mincho"/>
          <w:sz w:val="21"/>
          <w:szCs w:val="21"/>
          <w:lang w:val="en-GB"/>
        </w:rPr>
        <w:t>.</w:t>
      </w:r>
    </w:p>
    <w:p w14:paraId="71269464" w14:textId="6700FB7A" w:rsidR="009E4699" w:rsidRDefault="0012079C" w:rsidP="00E814AC">
      <w:pPr>
        <w:overflowPunct w:val="0"/>
        <w:autoSpaceDE w:val="0"/>
        <w:autoSpaceDN w:val="0"/>
        <w:adjustRightInd w:val="0"/>
        <w:spacing w:after="120"/>
        <w:textAlignment w:val="baseline"/>
        <w:rPr>
          <w:rFonts w:eastAsia="MS Mincho"/>
          <w:sz w:val="21"/>
          <w:szCs w:val="21"/>
          <w:lang w:val="en-GB"/>
        </w:rPr>
      </w:pPr>
      <w:r>
        <w:rPr>
          <w:rFonts w:eastAsia="MS Mincho"/>
          <w:sz w:val="21"/>
          <w:szCs w:val="21"/>
          <w:lang w:val="en-GB"/>
        </w:rPr>
        <w:t>It</w:t>
      </w:r>
      <w:r w:rsidR="009E4699">
        <w:rPr>
          <w:rFonts w:eastAsia="MS Mincho"/>
          <w:sz w:val="21"/>
          <w:szCs w:val="21"/>
          <w:lang w:val="en-GB"/>
        </w:rPr>
        <w:t xml:space="preserve"> is suggested to </w:t>
      </w:r>
      <w:r w:rsidR="004D4089">
        <w:rPr>
          <w:rFonts w:eastAsia="MS Mincho"/>
          <w:sz w:val="21"/>
          <w:szCs w:val="21"/>
          <w:lang w:val="en-GB"/>
        </w:rPr>
        <w:t>re-use the existing NR UL-MIMO requirement</w:t>
      </w:r>
      <w:r w:rsidR="00F8655F">
        <w:rPr>
          <w:rFonts w:eastAsia="MS Mincho"/>
          <w:sz w:val="21"/>
          <w:szCs w:val="21"/>
          <w:lang w:val="en-GB"/>
        </w:rPr>
        <w:t xml:space="preserve"> for the following spec.</w:t>
      </w:r>
    </w:p>
    <w:p w14:paraId="778749C1" w14:textId="76C5BE95" w:rsidR="00F8655F" w:rsidRPr="00D2309E" w:rsidRDefault="00F8655F" w:rsidP="005F5893">
      <w:pPr>
        <w:pStyle w:val="ListParagraph"/>
        <w:numPr>
          <w:ilvl w:val="0"/>
          <w:numId w:val="24"/>
        </w:numPr>
        <w:spacing w:after="120"/>
        <w:ind w:firstLineChars="0"/>
        <w:rPr>
          <w:sz w:val="21"/>
          <w:szCs w:val="21"/>
          <w:lang w:val="en-GB"/>
        </w:rPr>
      </w:pPr>
      <w:r w:rsidRPr="00D2309E">
        <w:rPr>
          <w:sz w:val="21"/>
          <w:szCs w:val="21"/>
          <w:lang w:val="en-GB"/>
        </w:rPr>
        <w:t xml:space="preserve">Output power </w:t>
      </w:r>
      <w:r w:rsidR="0072018B" w:rsidRPr="00D2309E">
        <w:rPr>
          <w:sz w:val="21"/>
          <w:szCs w:val="21"/>
          <w:lang w:val="en-GB"/>
        </w:rPr>
        <w:t>dynamic.</w:t>
      </w:r>
    </w:p>
    <w:p w14:paraId="5FB3EAB8" w14:textId="07C6F719" w:rsidR="00F8655F" w:rsidRPr="00D2309E" w:rsidRDefault="00F8655F" w:rsidP="005F5893">
      <w:pPr>
        <w:pStyle w:val="ListParagraph"/>
        <w:numPr>
          <w:ilvl w:val="0"/>
          <w:numId w:val="24"/>
        </w:numPr>
        <w:spacing w:after="120"/>
        <w:ind w:firstLineChars="0"/>
        <w:rPr>
          <w:sz w:val="21"/>
          <w:szCs w:val="21"/>
          <w:lang w:val="en-GB"/>
        </w:rPr>
      </w:pPr>
      <w:r w:rsidRPr="00D2309E">
        <w:rPr>
          <w:sz w:val="21"/>
          <w:szCs w:val="21"/>
          <w:lang w:val="en-GB"/>
        </w:rPr>
        <w:t xml:space="preserve">Transmit signal </w:t>
      </w:r>
      <w:r w:rsidR="0072018B" w:rsidRPr="00D2309E">
        <w:rPr>
          <w:sz w:val="21"/>
          <w:szCs w:val="21"/>
          <w:lang w:val="en-GB"/>
        </w:rPr>
        <w:t>quality.</w:t>
      </w:r>
    </w:p>
    <w:p w14:paraId="04F67BD6" w14:textId="64EAC826" w:rsidR="00F8655F" w:rsidRPr="00D2309E" w:rsidRDefault="00F8655F" w:rsidP="005F5893">
      <w:pPr>
        <w:pStyle w:val="ListParagraph"/>
        <w:numPr>
          <w:ilvl w:val="0"/>
          <w:numId w:val="24"/>
        </w:numPr>
        <w:spacing w:after="120"/>
        <w:ind w:firstLineChars="0"/>
        <w:rPr>
          <w:sz w:val="21"/>
          <w:szCs w:val="21"/>
          <w:lang w:val="en-GB"/>
        </w:rPr>
      </w:pPr>
      <w:r w:rsidRPr="00D2309E">
        <w:rPr>
          <w:sz w:val="21"/>
          <w:szCs w:val="21"/>
          <w:lang w:val="en-GB"/>
        </w:rPr>
        <w:t xml:space="preserve">Output RF spectrum </w:t>
      </w:r>
      <w:r w:rsidR="0072018B" w:rsidRPr="00D2309E">
        <w:rPr>
          <w:sz w:val="21"/>
          <w:szCs w:val="21"/>
          <w:lang w:val="en-GB"/>
        </w:rPr>
        <w:t>emissions.</w:t>
      </w:r>
    </w:p>
    <w:p w14:paraId="344574DA" w14:textId="77777777" w:rsidR="00811DDA" w:rsidRDefault="00811DDA" w:rsidP="00E814AC">
      <w:pPr>
        <w:overflowPunct w:val="0"/>
        <w:autoSpaceDE w:val="0"/>
        <w:autoSpaceDN w:val="0"/>
        <w:adjustRightInd w:val="0"/>
        <w:spacing w:after="120"/>
        <w:textAlignment w:val="baseline"/>
        <w:rPr>
          <w:rFonts w:eastAsia="MS Mincho"/>
          <w:sz w:val="21"/>
          <w:szCs w:val="21"/>
          <w:lang w:val="en-GB"/>
        </w:rPr>
      </w:pPr>
    </w:p>
    <w:p w14:paraId="734E272C" w14:textId="17503A44" w:rsidR="00811DDA" w:rsidRPr="002F1E0F" w:rsidRDefault="00674CCF" w:rsidP="00811DDA">
      <w:pPr>
        <w:pStyle w:val="Proposal"/>
        <w:numPr>
          <w:ilvl w:val="0"/>
          <w:numId w:val="3"/>
        </w:numPr>
        <w:tabs>
          <w:tab w:val="clear" w:pos="1304"/>
        </w:tabs>
        <w:ind w:left="1701" w:hanging="1701"/>
        <w:rPr>
          <w:b w:val="0"/>
          <w:bCs w:val="0"/>
        </w:rPr>
      </w:pPr>
      <w:bookmarkStart w:id="3" w:name="_Toc166516223"/>
      <w:r>
        <w:rPr>
          <w:b w:val="0"/>
          <w:bCs w:val="0"/>
          <w:sz w:val="21"/>
          <w:szCs w:val="24"/>
          <w:lang w:val="en-GB"/>
        </w:rPr>
        <w:t>Re</w:t>
      </w:r>
      <w:r>
        <w:rPr>
          <w:b w:val="0"/>
          <w:bCs w:val="0"/>
          <w:sz w:val="21"/>
          <w:szCs w:val="24"/>
        </w:rPr>
        <w:t>use the existing NR UL-MIMO requirement for output power dynamic, transmit signal quality, and output RF spectrum emissions</w:t>
      </w:r>
      <w:r w:rsidR="00D9057E">
        <w:rPr>
          <w:b w:val="0"/>
          <w:bCs w:val="0"/>
          <w:sz w:val="21"/>
          <w:szCs w:val="24"/>
        </w:rPr>
        <w:t>,</w:t>
      </w:r>
      <w:r w:rsidR="001309D1">
        <w:rPr>
          <w:b w:val="0"/>
          <w:bCs w:val="0"/>
          <w:sz w:val="21"/>
          <w:szCs w:val="24"/>
        </w:rPr>
        <w:t xml:space="preserve"> and do not exclude the single antenna </w:t>
      </w:r>
      <w:r w:rsidR="00D9057E">
        <w:rPr>
          <w:b w:val="0"/>
          <w:bCs w:val="0"/>
          <w:sz w:val="21"/>
          <w:szCs w:val="24"/>
        </w:rPr>
        <w:t xml:space="preserve">port </w:t>
      </w:r>
      <w:r w:rsidR="00C22CD4">
        <w:rPr>
          <w:b w:val="0"/>
          <w:bCs w:val="0"/>
          <w:sz w:val="21"/>
          <w:szCs w:val="24"/>
        </w:rPr>
        <w:t>requirement.</w:t>
      </w:r>
      <w:bookmarkEnd w:id="3"/>
    </w:p>
    <w:p w14:paraId="65DD26C6" w14:textId="77777777" w:rsidR="00F8655F" w:rsidRPr="00674CCF" w:rsidRDefault="00F8655F" w:rsidP="00E814AC">
      <w:pPr>
        <w:overflowPunct w:val="0"/>
        <w:autoSpaceDE w:val="0"/>
        <w:autoSpaceDN w:val="0"/>
        <w:adjustRightInd w:val="0"/>
        <w:spacing w:after="120"/>
        <w:textAlignment w:val="baseline"/>
        <w:rPr>
          <w:rFonts w:eastAsia="MS Mincho"/>
          <w:sz w:val="21"/>
          <w:szCs w:val="21"/>
        </w:rPr>
      </w:pPr>
    </w:p>
    <w:p w14:paraId="0935A4F4" w14:textId="77777777" w:rsidR="00FF103D" w:rsidRPr="00FF103D" w:rsidRDefault="00FF103D" w:rsidP="00FF103D">
      <w:pPr>
        <w:spacing w:after="120"/>
        <w:rPr>
          <w:rFonts w:eastAsiaTheme="minorEastAsia"/>
          <w:color w:val="0070C0"/>
          <w:sz w:val="21"/>
          <w:szCs w:val="21"/>
          <w:lang w:val="en-GB"/>
        </w:rPr>
      </w:pPr>
    </w:p>
    <w:p w14:paraId="6A05CDD9" w14:textId="2BF8FB8A" w:rsidR="00FF103D" w:rsidRPr="00F96F62" w:rsidRDefault="00FF103D" w:rsidP="005634E7">
      <w:pPr>
        <w:pStyle w:val="Heading3"/>
        <w:rPr>
          <w:lang w:val="en-US"/>
        </w:rPr>
      </w:pPr>
      <w:r w:rsidRPr="00F96F62">
        <w:rPr>
          <w:rFonts w:hint="eastAsia"/>
          <w:lang w:val="en-US"/>
        </w:rPr>
        <w:t>Rx requirements for supporting UL-MIMO</w:t>
      </w:r>
    </w:p>
    <w:p w14:paraId="047E003D" w14:textId="6EF2F910" w:rsidR="00875D16" w:rsidRDefault="00921BA2" w:rsidP="00372902">
      <w:pPr>
        <w:spacing w:after="120"/>
        <w:rPr>
          <w:rFonts w:eastAsia="SimSun"/>
          <w:sz w:val="21"/>
          <w:szCs w:val="21"/>
          <w:lang w:val="en-GB"/>
        </w:rPr>
      </w:pPr>
      <w:r>
        <w:rPr>
          <w:rFonts w:eastAsia="SimSun"/>
          <w:sz w:val="21"/>
          <w:szCs w:val="21"/>
        </w:rPr>
        <w:t>A</w:t>
      </w:r>
      <w:r w:rsidR="005F602B">
        <w:rPr>
          <w:rFonts w:eastAsia="SimSun"/>
          <w:sz w:val="21"/>
          <w:szCs w:val="21"/>
        </w:rPr>
        <w:t>dopting</w:t>
      </w:r>
      <w:r w:rsidR="00BA0480">
        <w:rPr>
          <w:rFonts w:eastAsia="SimSun"/>
          <w:sz w:val="21"/>
          <w:szCs w:val="21"/>
          <w:lang w:val="en-GB"/>
        </w:rPr>
        <w:t xml:space="preserve"> a comparable approach in defining </w:t>
      </w:r>
      <w:r w:rsidR="00373996">
        <w:rPr>
          <w:rFonts w:eastAsia="SimSun"/>
          <w:sz w:val="21"/>
          <w:szCs w:val="21"/>
          <w:lang w:val="en-GB"/>
        </w:rPr>
        <w:t>UL MIMO requirement</w:t>
      </w:r>
      <w:r w:rsidR="00BA0480">
        <w:rPr>
          <w:rFonts w:eastAsia="SimSun"/>
          <w:sz w:val="21"/>
          <w:szCs w:val="21"/>
          <w:lang w:val="en-GB"/>
        </w:rPr>
        <w:t>s</w:t>
      </w:r>
      <w:r w:rsidR="00373996">
        <w:rPr>
          <w:rFonts w:eastAsia="SimSun"/>
          <w:sz w:val="21"/>
          <w:szCs w:val="21"/>
          <w:lang w:val="en-GB"/>
        </w:rPr>
        <w:t xml:space="preserve"> for the TN UE, it is </w:t>
      </w:r>
      <w:r w:rsidR="00D2485C">
        <w:rPr>
          <w:rFonts w:eastAsia="SimSun"/>
          <w:sz w:val="21"/>
          <w:szCs w:val="21"/>
          <w:lang w:val="en-GB"/>
        </w:rPr>
        <w:t>proposed</w:t>
      </w:r>
      <w:r w:rsidR="00373996">
        <w:rPr>
          <w:rFonts w:eastAsia="SimSun"/>
          <w:sz w:val="21"/>
          <w:szCs w:val="21"/>
          <w:lang w:val="en-GB"/>
        </w:rPr>
        <w:t xml:space="preserve"> that the following requirements could reuse the </w:t>
      </w:r>
      <w:r w:rsidR="00F3795F">
        <w:rPr>
          <w:rFonts w:eastAsia="SimSun"/>
          <w:sz w:val="21"/>
          <w:szCs w:val="21"/>
          <w:lang w:val="en-GB"/>
        </w:rPr>
        <w:t>clauses defined for ATG UE.</w:t>
      </w:r>
    </w:p>
    <w:p w14:paraId="3E04F868" w14:textId="543187FA" w:rsidR="00FF103D" w:rsidRPr="00D2309E" w:rsidRDefault="00372902"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Reference sensitivity for UL MIMO</w:t>
      </w:r>
    </w:p>
    <w:p w14:paraId="5E269837" w14:textId="3FC8C71C" w:rsidR="00431D02" w:rsidRPr="00D2309E" w:rsidRDefault="00651E95"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Maximum input level for UL MIMO</w:t>
      </w:r>
    </w:p>
    <w:p w14:paraId="48FD1ECA" w14:textId="6560E8DC" w:rsidR="00651E95" w:rsidRPr="00D2309E" w:rsidRDefault="00667A6E"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Adjacent channel selectivity for UL MIMO</w:t>
      </w:r>
    </w:p>
    <w:p w14:paraId="6BF2DD9F" w14:textId="42732A94" w:rsidR="00667A6E" w:rsidRPr="00D2309E" w:rsidRDefault="00667A6E"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Blocking characteristics for UL MIMO</w:t>
      </w:r>
    </w:p>
    <w:p w14:paraId="293D55B3" w14:textId="48524D30" w:rsidR="00FD3EFA" w:rsidRPr="00D2309E" w:rsidRDefault="00FD3EFA"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Spurious response for UL MIMO</w:t>
      </w:r>
    </w:p>
    <w:p w14:paraId="1939A514" w14:textId="76E84D51" w:rsidR="00FD3EFA" w:rsidRPr="00D2309E" w:rsidRDefault="00FD3EFA" w:rsidP="005F5893">
      <w:pPr>
        <w:pStyle w:val="ListParagraph"/>
        <w:numPr>
          <w:ilvl w:val="0"/>
          <w:numId w:val="23"/>
        </w:numPr>
        <w:spacing w:after="120"/>
        <w:ind w:firstLineChars="0"/>
        <w:rPr>
          <w:rFonts w:eastAsia="SimSun"/>
          <w:sz w:val="21"/>
          <w:szCs w:val="21"/>
          <w:lang w:val="en-GB"/>
        </w:rPr>
      </w:pPr>
      <w:r w:rsidRPr="00D2309E">
        <w:rPr>
          <w:rFonts w:eastAsia="SimSun"/>
          <w:sz w:val="21"/>
          <w:szCs w:val="21"/>
          <w:lang w:val="en-GB"/>
        </w:rPr>
        <w:t>Intermodulation characteristics for UL MIMO</w:t>
      </w:r>
      <w:r w:rsidR="00190E53">
        <w:rPr>
          <w:rFonts w:eastAsia="SimSun"/>
          <w:sz w:val="21"/>
          <w:szCs w:val="21"/>
          <w:lang w:val="en-GB"/>
        </w:rPr>
        <w:t>.</w:t>
      </w:r>
    </w:p>
    <w:p w14:paraId="2D180A93" w14:textId="77777777" w:rsidR="00232AED" w:rsidRPr="00BB5A51" w:rsidRDefault="00232AED" w:rsidP="008D2E35">
      <w:pPr>
        <w:spacing w:after="160" w:line="259" w:lineRule="auto"/>
        <w:rPr>
          <w:rFonts w:eastAsia="Calibri"/>
          <w:sz w:val="21"/>
          <w:lang w:val="en-GB" w:eastAsia="ja-JP"/>
        </w:rPr>
      </w:pPr>
    </w:p>
    <w:p w14:paraId="630179FC" w14:textId="223750C1" w:rsidR="00F25BF6" w:rsidRPr="00C43B88" w:rsidRDefault="00921BA2" w:rsidP="00C43B88">
      <w:pPr>
        <w:pStyle w:val="Proposal"/>
        <w:numPr>
          <w:ilvl w:val="0"/>
          <w:numId w:val="3"/>
        </w:numPr>
        <w:tabs>
          <w:tab w:val="clear" w:pos="1304"/>
        </w:tabs>
        <w:rPr>
          <w:b w:val="0"/>
          <w:bCs w:val="0"/>
          <w:sz w:val="21"/>
          <w:szCs w:val="24"/>
        </w:rPr>
      </w:pPr>
      <w:bookmarkStart w:id="4" w:name="_Toc166516224"/>
      <w:r>
        <w:rPr>
          <w:b w:val="0"/>
          <w:bCs w:val="0"/>
          <w:sz w:val="21"/>
          <w:szCs w:val="24"/>
        </w:rPr>
        <w:t>R</w:t>
      </w:r>
      <w:r w:rsidR="00180997">
        <w:rPr>
          <w:b w:val="0"/>
          <w:bCs w:val="0"/>
          <w:sz w:val="21"/>
          <w:szCs w:val="24"/>
        </w:rPr>
        <w:t xml:space="preserve">euse the requirements defined </w:t>
      </w:r>
      <w:r w:rsidR="00E32B08">
        <w:rPr>
          <w:b w:val="0"/>
          <w:bCs w:val="0"/>
          <w:sz w:val="21"/>
          <w:szCs w:val="24"/>
        </w:rPr>
        <w:t>in</w:t>
      </w:r>
      <w:r w:rsidR="00180997">
        <w:rPr>
          <w:b w:val="0"/>
          <w:bCs w:val="0"/>
          <w:sz w:val="21"/>
          <w:szCs w:val="24"/>
        </w:rPr>
        <w:t xml:space="preserve"> ATG UE </w:t>
      </w:r>
      <w:r w:rsidR="00C43B88">
        <w:rPr>
          <w:b w:val="0"/>
          <w:bCs w:val="0"/>
          <w:sz w:val="21"/>
          <w:szCs w:val="24"/>
        </w:rPr>
        <w:t xml:space="preserve">for </w:t>
      </w:r>
      <w:r w:rsidR="00707A8D">
        <w:rPr>
          <w:b w:val="0"/>
          <w:bCs w:val="0"/>
          <w:sz w:val="21"/>
          <w:szCs w:val="24"/>
        </w:rPr>
        <w:t xml:space="preserve">the following requirements: </w:t>
      </w:r>
      <w:r w:rsidR="00C43B88" w:rsidRPr="00C43B88">
        <w:rPr>
          <w:b w:val="0"/>
          <w:bCs w:val="0"/>
          <w:sz w:val="21"/>
          <w:szCs w:val="24"/>
        </w:rPr>
        <w:t>Reference sensitivity for UL MIMO</w:t>
      </w:r>
      <w:r w:rsidR="00C43B88">
        <w:rPr>
          <w:b w:val="0"/>
          <w:bCs w:val="0"/>
          <w:sz w:val="21"/>
          <w:szCs w:val="24"/>
        </w:rPr>
        <w:t xml:space="preserve">, </w:t>
      </w:r>
      <w:r w:rsidR="00C43B88" w:rsidRPr="00C43B88">
        <w:rPr>
          <w:b w:val="0"/>
          <w:bCs w:val="0"/>
          <w:sz w:val="21"/>
          <w:szCs w:val="24"/>
        </w:rPr>
        <w:t>Maximum input level for UL MIMO, Adjacent channel selectivity for UL MIMO, Blocking characteristics for UL MIMO, Spurious response for UL MIMO, Intermodulation characteristics for UL MIMO</w:t>
      </w:r>
      <w:r w:rsidR="00190E53">
        <w:rPr>
          <w:b w:val="0"/>
          <w:bCs w:val="0"/>
          <w:sz w:val="21"/>
          <w:szCs w:val="24"/>
        </w:rPr>
        <w:t>.</w:t>
      </w:r>
      <w:bookmarkEnd w:id="4"/>
    </w:p>
    <w:p w14:paraId="5BC29294" w14:textId="77777777" w:rsidR="003B04F5" w:rsidRPr="00BD5FDD" w:rsidRDefault="003B04F5" w:rsidP="008031CF">
      <w:pPr>
        <w:rPr>
          <w:sz w:val="21"/>
          <w:szCs w:val="21"/>
          <w:lang w:eastAsia="en-GB"/>
        </w:rPr>
      </w:pPr>
    </w:p>
    <w:p w14:paraId="37F9CF79" w14:textId="77777777" w:rsidR="002731AF" w:rsidRDefault="002731AF" w:rsidP="008031CF">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5564CC88" w14:textId="008FC481" w:rsidR="00B12CFC" w:rsidRPr="005F5893" w:rsidRDefault="00B12CFC" w:rsidP="00B12CFC">
      <w:pPr>
        <w:pStyle w:val="BodyText"/>
        <w:spacing w:after="120" w:line="259" w:lineRule="auto"/>
        <w:jc w:val="both"/>
        <w:rPr>
          <w:rFonts w:ascii="Arial" w:eastAsiaTheme="minorHAnsi" w:hAnsi="Arial" w:cstheme="minorBidi"/>
          <w:sz w:val="20"/>
          <w:szCs w:val="22"/>
          <w:highlight w:val="yellow"/>
        </w:rPr>
      </w:pPr>
      <w:r w:rsidRPr="005F5893">
        <w:rPr>
          <w:rFonts w:ascii="Arial" w:eastAsiaTheme="minorHAnsi" w:hAnsi="Arial" w:cstheme="minorBidi"/>
          <w:sz w:val="20"/>
          <w:szCs w:val="22"/>
          <w:highlight w:val="yellow"/>
        </w:rPr>
        <w:t>In the previous sections</w:t>
      </w:r>
      <w:r w:rsidR="00A154DA" w:rsidRPr="005F5893">
        <w:rPr>
          <w:rFonts w:ascii="Arial" w:eastAsiaTheme="minorHAnsi" w:hAnsi="Arial" w:cstheme="minorBidi"/>
          <w:sz w:val="20"/>
          <w:szCs w:val="22"/>
          <w:highlight w:val="yellow"/>
        </w:rPr>
        <w:t>,</w:t>
      </w:r>
      <w:r w:rsidRPr="005F5893">
        <w:rPr>
          <w:rFonts w:ascii="Arial" w:eastAsiaTheme="minorHAnsi" w:hAnsi="Arial" w:cstheme="minorBidi"/>
          <w:sz w:val="20"/>
          <w:szCs w:val="22"/>
          <w:highlight w:val="yellow"/>
        </w:rPr>
        <w:t xml:space="preserve"> we made the following observations: </w:t>
      </w:r>
    </w:p>
    <w:p w14:paraId="08AC6936" w14:textId="222A39D8" w:rsidR="003025A7" w:rsidRPr="002100C7" w:rsidRDefault="00B12CFC" w:rsidP="003025A7">
      <w:pPr>
        <w:pStyle w:val="BodyText"/>
        <w:spacing w:after="120" w:line="259" w:lineRule="auto"/>
        <w:jc w:val="both"/>
        <w:rPr>
          <w:rFonts w:ascii="Arial" w:eastAsiaTheme="minorHAnsi" w:hAnsi="Arial" w:cstheme="minorBidi"/>
          <w:sz w:val="20"/>
          <w:szCs w:val="22"/>
        </w:rPr>
      </w:pPr>
      <w:r w:rsidRPr="005F5893">
        <w:rPr>
          <w:rFonts w:ascii="Arial" w:eastAsiaTheme="minorHAnsi" w:hAnsi="Arial" w:cstheme="minorBidi"/>
          <w:bCs/>
          <w:sz w:val="20"/>
          <w:szCs w:val="22"/>
          <w:highlight w:val="yellow"/>
        </w:rPr>
        <w:fldChar w:fldCharType="begin"/>
      </w:r>
      <w:r w:rsidRPr="005F5893">
        <w:rPr>
          <w:rFonts w:ascii="Arial" w:eastAsiaTheme="minorHAnsi" w:hAnsi="Arial" w:cstheme="minorBidi"/>
          <w:b/>
          <w:bCs/>
          <w:sz w:val="20"/>
          <w:szCs w:val="22"/>
          <w:highlight w:val="yellow"/>
        </w:rPr>
        <w:instrText xml:space="preserve"> TOC \f O \n \h \z \t "Observation" \c </w:instrText>
      </w:r>
      <w:r w:rsidRPr="005F5893">
        <w:rPr>
          <w:rFonts w:ascii="Arial" w:eastAsiaTheme="minorHAnsi" w:hAnsi="Arial" w:cstheme="minorBidi"/>
          <w:bCs/>
          <w:sz w:val="20"/>
          <w:szCs w:val="22"/>
          <w:highlight w:val="yellow"/>
        </w:rPr>
        <w:fldChar w:fldCharType="separate"/>
      </w:r>
      <w:r w:rsidR="0046514C" w:rsidRPr="005F5893">
        <w:rPr>
          <w:rFonts w:ascii="Arial" w:eastAsiaTheme="minorHAnsi" w:hAnsi="Arial" w:cstheme="minorBidi"/>
          <w:b/>
          <w:noProof/>
          <w:sz w:val="20"/>
          <w:szCs w:val="22"/>
          <w:highlight w:val="yellow"/>
        </w:rPr>
        <w:t>No table of figures entries found.</w:t>
      </w:r>
      <w:r w:rsidRPr="005F5893">
        <w:rPr>
          <w:b/>
          <w:bCs/>
          <w:highlight w:val="yellow"/>
        </w:rPr>
        <w:fldChar w:fldCharType="end"/>
      </w:r>
      <w:r w:rsidR="003025A7" w:rsidRPr="002100C7">
        <w:rPr>
          <w:rFonts w:ascii="Arial" w:eastAsiaTheme="minorHAnsi" w:hAnsi="Arial" w:cstheme="minorBidi"/>
          <w:sz w:val="20"/>
          <w:szCs w:val="22"/>
        </w:rPr>
        <w:t>Based on the discussion in the previous sections we propose the following:</w:t>
      </w:r>
    </w:p>
    <w:p w14:paraId="7F29C69A" w14:textId="77777777" w:rsidR="00972EC6" w:rsidRDefault="003025A7">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516220" w:history="1">
        <w:r w:rsidR="00972EC6" w:rsidRPr="00645DEF">
          <w:rPr>
            <w:rStyle w:val="Hyperlink"/>
            <w:rFonts w:eastAsia="MS Mincho"/>
            <w:noProof/>
            <w:lang w:val="en-GB"/>
          </w:rPr>
          <w:t>Proposal 1</w:t>
        </w:r>
        <w:r w:rsidR="00972EC6">
          <w:rPr>
            <w:rFonts w:asciiTheme="minorHAnsi" w:eastAsiaTheme="minorEastAsia" w:hAnsiTheme="minorHAnsi"/>
            <w:b w:val="0"/>
            <w:noProof/>
            <w:kern w:val="2"/>
            <w:sz w:val="24"/>
            <w:szCs w:val="24"/>
            <w:lang w:val="en-SE"/>
            <w14:ligatures w14:val="standardContextual"/>
          </w:rPr>
          <w:tab/>
        </w:r>
        <w:r w:rsidR="00972EC6" w:rsidRPr="00645DEF">
          <w:rPr>
            <w:rStyle w:val="Hyperlink"/>
            <w:rFonts w:eastAsia="MS Mincho"/>
            <w:noProof/>
            <w:lang w:val="en-GB"/>
          </w:rPr>
          <w:t>ULFPTx mode should be supported for ATG UL-MIMO</w:t>
        </w:r>
      </w:hyperlink>
    </w:p>
    <w:p w14:paraId="00B50227" w14:textId="77777777" w:rsidR="00972EC6" w:rsidRDefault="00972EC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6516221" w:history="1">
        <w:r w:rsidRPr="00645DEF">
          <w:rPr>
            <w:rStyle w:val="Hyperlink"/>
            <w:rFonts w:eastAsia="MS Mincho"/>
            <w:noProof/>
            <w:lang w:val="en-GB"/>
          </w:rPr>
          <w:t>Proposal 2</w:t>
        </w:r>
        <w:r>
          <w:rPr>
            <w:rFonts w:asciiTheme="minorHAnsi" w:eastAsiaTheme="minorEastAsia" w:hAnsiTheme="minorHAnsi"/>
            <w:b w:val="0"/>
            <w:noProof/>
            <w:kern w:val="2"/>
            <w:sz w:val="24"/>
            <w:szCs w:val="24"/>
            <w:lang w:val="en-SE"/>
            <w14:ligatures w14:val="standardContextual"/>
          </w:rPr>
          <w:tab/>
        </w:r>
        <w:r w:rsidRPr="00645DEF">
          <w:rPr>
            <w:rStyle w:val="Hyperlink"/>
            <w:rFonts w:eastAsia="MS Mincho"/>
            <w:noProof/>
            <w:lang w:val="en-GB"/>
          </w:rPr>
          <w:t>For UE maximum output power, reuse the rated maximum output power declared by the ATG UE capability maxOutputPowerATG-r18.</w:t>
        </w:r>
      </w:hyperlink>
    </w:p>
    <w:p w14:paraId="3B203D8D" w14:textId="77777777" w:rsidR="00972EC6" w:rsidRDefault="00972EC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6516222" w:history="1">
        <w:r w:rsidRPr="00645DEF">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645DEF">
          <w:rPr>
            <w:rStyle w:val="Hyperlink"/>
            <w:rFonts w:eastAsia="SimSun"/>
            <w:noProof/>
            <w:lang w:val="en-GB"/>
          </w:rPr>
          <w:t>For configured transmitted power, reuse the existing ATG UE requirement with PCMAX,c tolerance of below Table</w:t>
        </w:r>
      </w:hyperlink>
    </w:p>
    <w:p w14:paraId="5EE62A94" w14:textId="77777777" w:rsidR="00972EC6" w:rsidRDefault="00972EC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6516223" w:history="1">
        <w:r w:rsidRPr="00645DEF">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645DEF">
          <w:rPr>
            <w:rStyle w:val="Hyperlink"/>
            <w:noProof/>
            <w:lang w:val="en-GB"/>
          </w:rPr>
          <w:t>Re</w:t>
        </w:r>
        <w:r w:rsidRPr="00645DEF">
          <w:rPr>
            <w:rStyle w:val="Hyperlink"/>
            <w:noProof/>
          </w:rPr>
          <w:t>use the existing NR UL-MIMO requirement for output power dynamic, transmit signal quality, and output RF spectrum emissions, and do not exclude the single antenna port requirement.</w:t>
        </w:r>
      </w:hyperlink>
    </w:p>
    <w:p w14:paraId="3EFC6BB3" w14:textId="77777777" w:rsidR="00972EC6" w:rsidRDefault="00972EC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66516224" w:history="1">
        <w:r w:rsidRPr="00645DEF">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645DEF">
          <w:rPr>
            <w:rStyle w:val="Hyperlink"/>
            <w:noProof/>
          </w:rPr>
          <w:t>Reuse the requirements defined in ATG UE for the following requirements: Reference sensitivity for UL MIMO, Maximum input level for UL MIMO, Adjacent channel selectivity for UL MIMO, Blocking characteristics for UL MIMO, Spurious response for UL MIMO, Intermodulation characteristics for UL MIMO.</w:t>
        </w:r>
      </w:hyperlink>
    </w:p>
    <w:p w14:paraId="7EB7D29A" w14:textId="74BC7622" w:rsidR="004D1E1D" w:rsidRPr="001C2D88" w:rsidRDefault="003025A7" w:rsidP="003025A7">
      <w:pPr>
        <w:rPr>
          <w:rFonts w:ascii="Arial" w:hAnsi="Arial" w:cs="Arial"/>
          <w:lang w:eastAsia="en-US"/>
        </w:rPr>
      </w:pPr>
      <w:r>
        <w:rPr>
          <w:b/>
          <w:bCs/>
        </w:rPr>
        <w:fldChar w:fldCharType="end"/>
      </w:r>
    </w:p>
    <w:p w14:paraId="6A512A9C" w14:textId="64D8EACE" w:rsidR="00AA1712" w:rsidRPr="002100C7" w:rsidRDefault="00AA1712" w:rsidP="002100C7">
      <w:pPr>
        <w:pStyle w:val="BodyText"/>
        <w:spacing w:after="120" w:line="259" w:lineRule="auto"/>
        <w:jc w:val="both"/>
        <w:rPr>
          <w:rFonts w:ascii="Arial" w:eastAsiaTheme="minorHAnsi" w:hAnsi="Arial" w:cstheme="minorBidi"/>
          <w:sz w:val="20"/>
          <w:szCs w:val="22"/>
        </w:rPr>
      </w:pPr>
    </w:p>
    <w:p w14:paraId="24E880E0" w14:textId="6CF94C9D" w:rsidR="00C406BE" w:rsidRPr="001C2D88" w:rsidRDefault="00C406BE" w:rsidP="00E821A1">
      <w:pPr>
        <w:jc w:val="both"/>
        <w:rPr>
          <w:rFonts w:ascii="Arial" w:hAnsi="Arial" w:cs="Arial"/>
          <w:b/>
        </w:rPr>
      </w:pP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7AEF5AE6" w:rsidR="00E9291F" w:rsidRPr="00F434DA" w:rsidRDefault="00DD531C" w:rsidP="00DD531C">
      <w:pPr>
        <w:pStyle w:val="ListParagraph"/>
        <w:numPr>
          <w:ilvl w:val="0"/>
          <w:numId w:val="13"/>
        </w:numPr>
        <w:ind w:firstLineChars="0"/>
        <w:jc w:val="both"/>
        <w:rPr>
          <w:rFonts w:ascii="Arial" w:hAnsi="Arial" w:cs="Arial"/>
          <w:iCs/>
        </w:rPr>
      </w:pPr>
      <w:bookmarkStart w:id="5" w:name="_Ref129967845"/>
      <w:r w:rsidRPr="00DD531C">
        <w:rPr>
          <w:sz w:val="22"/>
          <w:szCs w:val="22"/>
          <w:lang w:val="en-GB"/>
        </w:rPr>
        <w:t>RP-240804, New WID on Enhancements for Air-to-ground network fo</w:t>
      </w:r>
      <w:r>
        <w:rPr>
          <w:sz w:val="22"/>
          <w:szCs w:val="22"/>
          <w:lang w:val="en-GB"/>
        </w:rPr>
        <w:t>r</w:t>
      </w:r>
      <w:r w:rsidRPr="00DD531C">
        <w:rPr>
          <w:sz w:val="22"/>
          <w:szCs w:val="22"/>
          <w:lang w:val="en-GB"/>
        </w:rPr>
        <w:t xml:space="preserve"> NR</w:t>
      </w:r>
      <w:r w:rsidRPr="00DD531C">
        <w:rPr>
          <w:sz w:val="22"/>
          <w:szCs w:val="22"/>
        </w:rPr>
        <w:t>.</w:t>
      </w:r>
      <w:bookmarkEnd w:id="5"/>
    </w:p>
    <w:p w14:paraId="1F6EA43D" w14:textId="041FF9A4" w:rsidR="00D049ED" w:rsidRPr="00DD531C" w:rsidRDefault="00597C10" w:rsidP="00DD531C">
      <w:pPr>
        <w:pStyle w:val="ListParagraph"/>
        <w:numPr>
          <w:ilvl w:val="0"/>
          <w:numId w:val="13"/>
        </w:numPr>
        <w:ind w:firstLineChars="0"/>
        <w:jc w:val="both"/>
        <w:rPr>
          <w:rFonts w:ascii="Arial" w:hAnsi="Arial" w:cs="Arial"/>
          <w:iCs/>
        </w:rPr>
      </w:pPr>
      <w:bookmarkStart w:id="6" w:name="_Ref164937679"/>
      <w:r>
        <w:rPr>
          <w:iCs/>
          <w:sz w:val="22"/>
          <w:szCs w:val="22"/>
        </w:rPr>
        <w:t>R4-</w:t>
      </w:r>
      <w:r w:rsidR="0018439F">
        <w:rPr>
          <w:iCs/>
          <w:sz w:val="22"/>
          <w:szCs w:val="22"/>
        </w:rPr>
        <w:t>2406</w:t>
      </w:r>
      <w:r w:rsidR="00F23980">
        <w:rPr>
          <w:iCs/>
          <w:sz w:val="22"/>
          <w:szCs w:val="22"/>
        </w:rPr>
        <w:t>594</w:t>
      </w:r>
      <w:r w:rsidR="0018439F">
        <w:rPr>
          <w:iCs/>
          <w:sz w:val="22"/>
          <w:szCs w:val="22"/>
        </w:rPr>
        <w:t>, W</w:t>
      </w:r>
      <w:bookmarkEnd w:id="6"/>
      <w:r w:rsidR="00F23980">
        <w:rPr>
          <w:iCs/>
          <w:sz w:val="22"/>
          <w:szCs w:val="22"/>
        </w:rPr>
        <w:t>F on Rel-19 ATG UE requirements</w:t>
      </w:r>
    </w:p>
    <w:sectPr w:rsidR="00D049ED" w:rsidRPr="00DD531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D21D" w14:textId="77777777" w:rsidR="00532427" w:rsidRDefault="00532427" w:rsidP="00CF21FF">
      <w:r>
        <w:separator/>
      </w:r>
    </w:p>
  </w:endnote>
  <w:endnote w:type="continuationSeparator" w:id="0">
    <w:p w14:paraId="29A1C771" w14:textId="77777777" w:rsidR="00532427" w:rsidRDefault="00532427" w:rsidP="00CF21FF">
      <w:r>
        <w:continuationSeparator/>
      </w:r>
    </w:p>
  </w:endnote>
  <w:endnote w:type="continuationNotice" w:id="1">
    <w:p w14:paraId="797E650C" w14:textId="77777777" w:rsidR="00532427" w:rsidRDefault="00532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20BAB" w14:textId="77777777" w:rsidR="00532427" w:rsidRDefault="00532427" w:rsidP="00CF21FF">
      <w:r>
        <w:separator/>
      </w:r>
    </w:p>
  </w:footnote>
  <w:footnote w:type="continuationSeparator" w:id="0">
    <w:p w14:paraId="04825AE3" w14:textId="77777777" w:rsidR="00532427" w:rsidRDefault="00532427" w:rsidP="00CF21FF">
      <w:r>
        <w:continuationSeparator/>
      </w:r>
    </w:p>
  </w:footnote>
  <w:footnote w:type="continuationNotice" w:id="1">
    <w:p w14:paraId="599957A4" w14:textId="77777777" w:rsidR="00532427" w:rsidRDefault="005324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0D0685"/>
    <w:multiLevelType w:val="hybridMultilevel"/>
    <w:tmpl w:val="B78AC6D4"/>
    <w:lvl w:ilvl="0" w:tplc="5D76F4C0">
      <w:start w:val="1"/>
      <w:numFmt w:val="decimal"/>
      <w:lvlText w:val="Proposal %1"/>
      <w:lvlJc w:val="left"/>
      <w:pPr>
        <w:tabs>
          <w:tab w:val="num" w:pos="1304"/>
        </w:tabs>
        <w:ind w:left="1304" w:hanging="1304"/>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7A06A09"/>
    <w:multiLevelType w:val="multilevel"/>
    <w:tmpl w:val="27A06A0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2B0E72B8"/>
    <w:multiLevelType w:val="hybridMultilevel"/>
    <w:tmpl w:val="66100CA4"/>
    <w:lvl w:ilvl="0" w:tplc="7B5C137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4D78FD"/>
    <w:multiLevelType w:val="multilevel"/>
    <w:tmpl w:val="924CFCB0"/>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DA22DD"/>
    <w:multiLevelType w:val="multilevel"/>
    <w:tmpl w:val="686A0D3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5366C4"/>
    <w:multiLevelType w:val="multilevel"/>
    <w:tmpl w:val="97E4B326"/>
    <w:lvl w:ilvl="0">
      <w:start w:val="1"/>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9357B0"/>
    <w:multiLevelType w:val="multilevel"/>
    <w:tmpl w:val="89EE14C4"/>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DF09DC"/>
    <w:multiLevelType w:val="hybridMultilevel"/>
    <w:tmpl w:val="590C8ABC"/>
    <w:lvl w:ilvl="0" w:tplc="562E9F9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22687A"/>
    <w:multiLevelType w:val="hybridMultilevel"/>
    <w:tmpl w:val="D098ED72"/>
    <w:lvl w:ilvl="0" w:tplc="20A23B7A">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7"/>
  </w:num>
  <w:num w:numId="2" w16cid:durableId="206456521">
    <w:abstractNumId w:val="12"/>
  </w:num>
  <w:num w:numId="3" w16cid:durableId="2114860448">
    <w:abstractNumId w:val="2"/>
  </w:num>
  <w:num w:numId="4" w16cid:durableId="236524273">
    <w:abstractNumId w:val="13"/>
  </w:num>
  <w:num w:numId="5" w16cid:durableId="124935407">
    <w:abstractNumId w:val="14"/>
  </w:num>
  <w:num w:numId="6" w16cid:durableId="910846781">
    <w:abstractNumId w:val="17"/>
  </w:num>
  <w:num w:numId="7" w16cid:durableId="730082185">
    <w:abstractNumId w:val="16"/>
  </w:num>
  <w:num w:numId="8" w16cid:durableId="575479695">
    <w:abstractNumId w:val="10"/>
  </w:num>
  <w:num w:numId="9" w16cid:durableId="1112823213">
    <w:abstractNumId w:val="9"/>
  </w:num>
  <w:num w:numId="10" w16cid:durableId="614143105">
    <w:abstractNumId w:val="15"/>
  </w:num>
  <w:num w:numId="11" w16cid:durableId="1213073752">
    <w:abstractNumId w:val="6"/>
  </w:num>
  <w:num w:numId="12" w16cid:durableId="341251335">
    <w:abstractNumId w:val="20"/>
  </w:num>
  <w:num w:numId="13" w16cid:durableId="338388040">
    <w:abstractNumId w:val="23"/>
  </w:num>
  <w:num w:numId="14" w16cid:durableId="1647323144">
    <w:abstractNumId w:val="3"/>
  </w:num>
  <w:num w:numId="15" w16cid:durableId="797840488">
    <w:abstractNumId w:val="22"/>
  </w:num>
  <w:num w:numId="16" w16cid:durableId="1930042248">
    <w:abstractNumId w:val="19"/>
  </w:num>
  <w:num w:numId="17" w16cid:durableId="955216716">
    <w:abstractNumId w:val="8"/>
  </w:num>
  <w:num w:numId="18" w16cid:durableId="1771388291">
    <w:abstractNumId w:val="0"/>
  </w:num>
  <w:num w:numId="19" w16cid:durableId="1107432338">
    <w:abstractNumId w:val="5"/>
  </w:num>
  <w:num w:numId="20" w16cid:durableId="1405450391">
    <w:abstractNumId w:val="1"/>
  </w:num>
  <w:num w:numId="21" w16cid:durableId="1692150308">
    <w:abstractNumId w:val="18"/>
  </w:num>
  <w:num w:numId="22" w16cid:durableId="762795889">
    <w:abstractNumId w:val="11"/>
  </w:num>
  <w:num w:numId="23" w16cid:durableId="346253930">
    <w:abstractNumId w:val="21"/>
  </w:num>
  <w:num w:numId="24" w16cid:durableId="17669954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C51"/>
    <w:rsid w:val="0000223C"/>
    <w:rsid w:val="00003791"/>
    <w:rsid w:val="0000410B"/>
    <w:rsid w:val="00004165"/>
    <w:rsid w:val="0000473D"/>
    <w:rsid w:val="00005107"/>
    <w:rsid w:val="0000531E"/>
    <w:rsid w:val="0000617B"/>
    <w:rsid w:val="00007726"/>
    <w:rsid w:val="00007FAA"/>
    <w:rsid w:val="00010C8A"/>
    <w:rsid w:val="00010D96"/>
    <w:rsid w:val="000124EF"/>
    <w:rsid w:val="000129BD"/>
    <w:rsid w:val="00014511"/>
    <w:rsid w:val="00014686"/>
    <w:rsid w:val="0001480C"/>
    <w:rsid w:val="00014AF6"/>
    <w:rsid w:val="000165A6"/>
    <w:rsid w:val="00016751"/>
    <w:rsid w:val="00016C19"/>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1CF"/>
    <w:rsid w:val="00032BC9"/>
    <w:rsid w:val="0003426D"/>
    <w:rsid w:val="00034983"/>
    <w:rsid w:val="0003529E"/>
    <w:rsid w:val="000359BA"/>
    <w:rsid w:val="00035C50"/>
    <w:rsid w:val="000361EE"/>
    <w:rsid w:val="000369E1"/>
    <w:rsid w:val="00036B71"/>
    <w:rsid w:val="0003740A"/>
    <w:rsid w:val="000401B2"/>
    <w:rsid w:val="0004032B"/>
    <w:rsid w:val="00041632"/>
    <w:rsid w:val="000417D6"/>
    <w:rsid w:val="00042572"/>
    <w:rsid w:val="000426F8"/>
    <w:rsid w:val="00043946"/>
    <w:rsid w:val="000446A8"/>
    <w:rsid w:val="00045475"/>
    <w:rsid w:val="000457A1"/>
    <w:rsid w:val="0004603A"/>
    <w:rsid w:val="00046472"/>
    <w:rsid w:val="00047741"/>
    <w:rsid w:val="000478CF"/>
    <w:rsid w:val="00050001"/>
    <w:rsid w:val="000503F3"/>
    <w:rsid w:val="00050725"/>
    <w:rsid w:val="00050EA5"/>
    <w:rsid w:val="00050FD3"/>
    <w:rsid w:val="000517D6"/>
    <w:rsid w:val="00051803"/>
    <w:rsid w:val="0005193A"/>
    <w:rsid w:val="00051A1A"/>
    <w:rsid w:val="00051BF9"/>
    <w:rsid w:val="00052041"/>
    <w:rsid w:val="000521F5"/>
    <w:rsid w:val="0005323C"/>
    <w:rsid w:val="0005326A"/>
    <w:rsid w:val="00053D8B"/>
    <w:rsid w:val="0005402F"/>
    <w:rsid w:val="000542B1"/>
    <w:rsid w:val="00054313"/>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400F"/>
    <w:rsid w:val="000844F9"/>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85A"/>
    <w:rsid w:val="000A09FB"/>
    <w:rsid w:val="000A177C"/>
    <w:rsid w:val="000A1830"/>
    <w:rsid w:val="000A1A50"/>
    <w:rsid w:val="000A300F"/>
    <w:rsid w:val="000A4121"/>
    <w:rsid w:val="000A4AA3"/>
    <w:rsid w:val="000A550E"/>
    <w:rsid w:val="000A631C"/>
    <w:rsid w:val="000A671F"/>
    <w:rsid w:val="000A74CC"/>
    <w:rsid w:val="000B0831"/>
    <w:rsid w:val="000B0960"/>
    <w:rsid w:val="000B09D5"/>
    <w:rsid w:val="000B1A55"/>
    <w:rsid w:val="000B20BB"/>
    <w:rsid w:val="000B20D1"/>
    <w:rsid w:val="000B23C9"/>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879"/>
    <w:rsid w:val="000C4E8B"/>
    <w:rsid w:val="000C5939"/>
    <w:rsid w:val="000C5AF7"/>
    <w:rsid w:val="000C6F34"/>
    <w:rsid w:val="000C7379"/>
    <w:rsid w:val="000D08D2"/>
    <w:rsid w:val="000D09FD"/>
    <w:rsid w:val="000D19DE"/>
    <w:rsid w:val="000D26F2"/>
    <w:rsid w:val="000D2D31"/>
    <w:rsid w:val="000D2DDA"/>
    <w:rsid w:val="000D37AA"/>
    <w:rsid w:val="000D44FB"/>
    <w:rsid w:val="000D4CD0"/>
    <w:rsid w:val="000D574B"/>
    <w:rsid w:val="000D5E1F"/>
    <w:rsid w:val="000D6467"/>
    <w:rsid w:val="000D65AF"/>
    <w:rsid w:val="000D6ACE"/>
    <w:rsid w:val="000D6CFC"/>
    <w:rsid w:val="000D7C76"/>
    <w:rsid w:val="000D7EC7"/>
    <w:rsid w:val="000E0F10"/>
    <w:rsid w:val="000E1568"/>
    <w:rsid w:val="000E1936"/>
    <w:rsid w:val="000E1CBB"/>
    <w:rsid w:val="000E2EB7"/>
    <w:rsid w:val="000E320C"/>
    <w:rsid w:val="000E3A76"/>
    <w:rsid w:val="000E3CEF"/>
    <w:rsid w:val="000E4DF7"/>
    <w:rsid w:val="000E537B"/>
    <w:rsid w:val="000E54F8"/>
    <w:rsid w:val="000E558C"/>
    <w:rsid w:val="000E558F"/>
    <w:rsid w:val="000E57D0"/>
    <w:rsid w:val="000E5D86"/>
    <w:rsid w:val="000E622F"/>
    <w:rsid w:val="000E7858"/>
    <w:rsid w:val="000F06FA"/>
    <w:rsid w:val="000F0F7B"/>
    <w:rsid w:val="000F111D"/>
    <w:rsid w:val="000F169B"/>
    <w:rsid w:val="000F2E48"/>
    <w:rsid w:val="000F3315"/>
    <w:rsid w:val="000F39CA"/>
    <w:rsid w:val="000F45A3"/>
    <w:rsid w:val="000F50E9"/>
    <w:rsid w:val="000F5368"/>
    <w:rsid w:val="000F6593"/>
    <w:rsid w:val="00100674"/>
    <w:rsid w:val="00102BD5"/>
    <w:rsid w:val="00102D48"/>
    <w:rsid w:val="00102EC4"/>
    <w:rsid w:val="00104963"/>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4754"/>
    <w:rsid w:val="00117BD6"/>
    <w:rsid w:val="00117E7D"/>
    <w:rsid w:val="00120215"/>
    <w:rsid w:val="001206C2"/>
    <w:rsid w:val="0012079C"/>
    <w:rsid w:val="00121978"/>
    <w:rsid w:val="00121A8C"/>
    <w:rsid w:val="00122880"/>
    <w:rsid w:val="00123422"/>
    <w:rsid w:val="00123B5B"/>
    <w:rsid w:val="00123D39"/>
    <w:rsid w:val="00124981"/>
    <w:rsid w:val="00124B56"/>
    <w:rsid w:val="00124B6A"/>
    <w:rsid w:val="00127DAC"/>
    <w:rsid w:val="001303A7"/>
    <w:rsid w:val="00130462"/>
    <w:rsid w:val="001309D1"/>
    <w:rsid w:val="001311A7"/>
    <w:rsid w:val="00131F36"/>
    <w:rsid w:val="0013318F"/>
    <w:rsid w:val="001349EC"/>
    <w:rsid w:val="00135713"/>
    <w:rsid w:val="00135B3E"/>
    <w:rsid w:val="00136531"/>
    <w:rsid w:val="00136D4C"/>
    <w:rsid w:val="00136DAA"/>
    <w:rsid w:val="0014025E"/>
    <w:rsid w:val="00142538"/>
    <w:rsid w:val="00142642"/>
    <w:rsid w:val="00142703"/>
    <w:rsid w:val="0014272D"/>
    <w:rsid w:val="00142BB9"/>
    <w:rsid w:val="00142BF3"/>
    <w:rsid w:val="00143B82"/>
    <w:rsid w:val="00144F96"/>
    <w:rsid w:val="00145A99"/>
    <w:rsid w:val="00145B83"/>
    <w:rsid w:val="00145E8C"/>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9D9"/>
    <w:rsid w:val="0016555E"/>
    <w:rsid w:val="00166DAF"/>
    <w:rsid w:val="00166F0C"/>
    <w:rsid w:val="00167605"/>
    <w:rsid w:val="0017017B"/>
    <w:rsid w:val="00171150"/>
    <w:rsid w:val="00171714"/>
    <w:rsid w:val="0017175C"/>
    <w:rsid w:val="00172183"/>
    <w:rsid w:val="00172525"/>
    <w:rsid w:val="0017278E"/>
    <w:rsid w:val="00172C2D"/>
    <w:rsid w:val="00173073"/>
    <w:rsid w:val="00173250"/>
    <w:rsid w:val="001734B7"/>
    <w:rsid w:val="00174CE9"/>
    <w:rsid w:val="001751AB"/>
    <w:rsid w:val="00175A3F"/>
    <w:rsid w:val="00176482"/>
    <w:rsid w:val="00177302"/>
    <w:rsid w:val="00177E33"/>
    <w:rsid w:val="00180414"/>
    <w:rsid w:val="00180997"/>
    <w:rsid w:val="00180E09"/>
    <w:rsid w:val="00181C30"/>
    <w:rsid w:val="00181E30"/>
    <w:rsid w:val="00182730"/>
    <w:rsid w:val="00183D4C"/>
    <w:rsid w:val="00183F6D"/>
    <w:rsid w:val="00184074"/>
    <w:rsid w:val="0018439F"/>
    <w:rsid w:val="001850E3"/>
    <w:rsid w:val="00185216"/>
    <w:rsid w:val="00185323"/>
    <w:rsid w:val="0018534C"/>
    <w:rsid w:val="0018670E"/>
    <w:rsid w:val="00186CAA"/>
    <w:rsid w:val="00186E75"/>
    <w:rsid w:val="00187862"/>
    <w:rsid w:val="00190036"/>
    <w:rsid w:val="0019081D"/>
    <w:rsid w:val="0019099B"/>
    <w:rsid w:val="00190E53"/>
    <w:rsid w:val="00191718"/>
    <w:rsid w:val="00191915"/>
    <w:rsid w:val="00191BFE"/>
    <w:rsid w:val="00192199"/>
    <w:rsid w:val="0019219A"/>
    <w:rsid w:val="0019234E"/>
    <w:rsid w:val="00193950"/>
    <w:rsid w:val="00194072"/>
    <w:rsid w:val="00194A98"/>
    <w:rsid w:val="00195077"/>
    <w:rsid w:val="00195668"/>
    <w:rsid w:val="001956C9"/>
    <w:rsid w:val="00195E69"/>
    <w:rsid w:val="0019627A"/>
    <w:rsid w:val="00196AA3"/>
    <w:rsid w:val="001A01E6"/>
    <w:rsid w:val="001A033F"/>
    <w:rsid w:val="001A047E"/>
    <w:rsid w:val="001A07BC"/>
    <w:rsid w:val="001A08AA"/>
    <w:rsid w:val="001A092A"/>
    <w:rsid w:val="001A1782"/>
    <w:rsid w:val="001A1B97"/>
    <w:rsid w:val="001A2419"/>
    <w:rsid w:val="001A30DE"/>
    <w:rsid w:val="001A359A"/>
    <w:rsid w:val="001A37CD"/>
    <w:rsid w:val="001A45A2"/>
    <w:rsid w:val="001A5532"/>
    <w:rsid w:val="001A59CB"/>
    <w:rsid w:val="001A6DCA"/>
    <w:rsid w:val="001B055F"/>
    <w:rsid w:val="001B0EBF"/>
    <w:rsid w:val="001B17AD"/>
    <w:rsid w:val="001B2285"/>
    <w:rsid w:val="001B2C4C"/>
    <w:rsid w:val="001B3517"/>
    <w:rsid w:val="001B3D07"/>
    <w:rsid w:val="001B474C"/>
    <w:rsid w:val="001B479E"/>
    <w:rsid w:val="001B4C55"/>
    <w:rsid w:val="001B4F8F"/>
    <w:rsid w:val="001B55D3"/>
    <w:rsid w:val="001B678F"/>
    <w:rsid w:val="001B708C"/>
    <w:rsid w:val="001B7991"/>
    <w:rsid w:val="001C0330"/>
    <w:rsid w:val="001C05F2"/>
    <w:rsid w:val="001C05F5"/>
    <w:rsid w:val="001C0659"/>
    <w:rsid w:val="001C0C64"/>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C69F9"/>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1890"/>
    <w:rsid w:val="001E20EF"/>
    <w:rsid w:val="001E2325"/>
    <w:rsid w:val="001E29A1"/>
    <w:rsid w:val="001E4218"/>
    <w:rsid w:val="001E4B26"/>
    <w:rsid w:val="001E5332"/>
    <w:rsid w:val="001E6C4D"/>
    <w:rsid w:val="001E706C"/>
    <w:rsid w:val="001E7EAA"/>
    <w:rsid w:val="001F0B20"/>
    <w:rsid w:val="001F0C2C"/>
    <w:rsid w:val="001F1762"/>
    <w:rsid w:val="001F176A"/>
    <w:rsid w:val="001F1B6E"/>
    <w:rsid w:val="001F1CA0"/>
    <w:rsid w:val="001F371C"/>
    <w:rsid w:val="001F3A30"/>
    <w:rsid w:val="001F3B5B"/>
    <w:rsid w:val="001F3C23"/>
    <w:rsid w:val="001F7392"/>
    <w:rsid w:val="002004E5"/>
    <w:rsid w:val="00200A62"/>
    <w:rsid w:val="002036E0"/>
    <w:rsid w:val="00203740"/>
    <w:rsid w:val="0020401E"/>
    <w:rsid w:val="002043B8"/>
    <w:rsid w:val="0020481D"/>
    <w:rsid w:val="00205BCF"/>
    <w:rsid w:val="00205E6D"/>
    <w:rsid w:val="00207D18"/>
    <w:rsid w:val="002100C7"/>
    <w:rsid w:val="00210EEB"/>
    <w:rsid w:val="002119E9"/>
    <w:rsid w:val="0021294C"/>
    <w:rsid w:val="00212CA0"/>
    <w:rsid w:val="002138EA"/>
    <w:rsid w:val="002139EA"/>
    <w:rsid w:val="00213F84"/>
    <w:rsid w:val="00214191"/>
    <w:rsid w:val="00214997"/>
    <w:rsid w:val="00214CCD"/>
    <w:rsid w:val="00214E55"/>
    <w:rsid w:val="00214FBD"/>
    <w:rsid w:val="00217592"/>
    <w:rsid w:val="0021764A"/>
    <w:rsid w:val="00217E51"/>
    <w:rsid w:val="0022045C"/>
    <w:rsid w:val="0022176A"/>
    <w:rsid w:val="00221E08"/>
    <w:rsid w:val="00222897"/>
    <w:rsid w:val="00222B0C"/>
    <w:rsid w:val="002232E4"/>
    <w:rsid w:val="0022354A"/>
    <w:rsid w:val="002239CB"/>
    <w:rsid w:val="00223F0F"/>
    <w:rsid w:val="00224672"/>
    <w:rsid w:val="002252A8"/>
    <w:rsid w:val="00226EA1"/>
    <w:rsid w:val="00227143"/>
    <w:rsid w:val="00227342"/>
    <w:rsid w:val="0022772D"/>
    <w:rsid w:val="00227739"/>
    <w:rsid w:val="002309D1"/>
    <w:rsid w:val="00232AED"/>
    <w:rsid w:val="00232D59"/>
    <w:rsid w:val="00232FF0"/>
    <w:rsid w:val="0023471F"/>
    <w:rsid w:val="00234AA5"/>
    <w:rsid w:val="00234BDF"/>
    <w:rsid w:val="00235394"/>
    <w:rsid w:val="00235577"/>
    <w:rsid w:val="00235EF0"/>
    <w:rsid w:val="00236193"/>
    <w:rsid w:val="002371B2"/>
    <w:rsid w:val="002373DB"/>
    <w:rsid w:val="002375D9"/>
    <w:rsid w:val="0024059C"/>
    <w:rsid w:val="00240DDA"/>
    <w:rsid w:val="002435CA"/>
    <w:rsid w:val="002435D0"/>
    <w:rsid w:val="002439F3"/>
    <w:rsid w:val="00244439"/>
    <w:rsid w:val="0024469F"/>
    <w:rsid w:val="00245E5E"/>
    <w:rsid w:val="00246557"/>
    <w:rsid w:val="002501F8"/>
    <w:rsid w:val="00250B5B"/>
    <w:rsid w:val="00251720"/>
    <w:rsid w:val="00251955"/>
    <w:rsid w:val="00251A55"/>
    <w:rsid w:val="00252DB8"/>
    <w:rsid w:val="00253791"/>
    <w:rsid w:val="002537BC"/>
    <w:rsid w:val="00253D5B"/>
    <w:rsid w:val="0025412C"/>
    <w:rsid w:val="00255C58"/>
    <w:rsid w:val="00255F0E"/>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189"/>
    <w:rsid w:val="0027139B"/>
    <w:rsid w:val="002714A9"/>
    <w:rsid w:val="002723EE"/>
    <w:rsid w:val="00272943"/>
    <w:rsid w:val="002731AF"/>
    <w:rsid w:val="002739F2"/>
    <w:rsid w:val="00273FEF"/>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096"/>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834"/>
    <w:rsid w:val="002A4CD0"/>
    <w:rsid w:val="002A4F0A"/>
    <w:rsid w:val="002A5195"/>
    <w:rsid w:val="002A7D8F"/>
    <w:rsid w:val="002A7DA6"/>
    <w:rsid w:val="002B0CEF"/>
    <w:rsid w:val="002B0EF2"/>
    <w:rsid w:val="002B1F84"/>
    <w:rsid w:val="002B253D"/>
    <w:rsid w:val="002B4973"/>
    <w:rsid w:val="002B516C"/>
    <w:rsid w:val="002B51EE"/>
    <w:rsid w:val="002B5E1D"/>
    <w:rsid w:val="002B60C1"/>
    <w:rsid w:val="002B7905"/>
    <w:rsid w:val="002C005C"/>
    <w:rsid w:val="002C0707"/>
    <w:rsid w:val="002C2034"/>
    <w:rsid w:val="002C2ABE"/>
    <w:rsid w:val="002C47D8"/>
    <w:rsid w:val="002C4B52"/>
    <w:rsid w:val="002C652B"/>
    <w:rsid w:val="002C6C1C"/>
    <w:rsid w:val="002C7713"/>
    <w:rsid w:val="002D03E5"/>
    <w:rsid w:val="002D1F39"/>
    <w:rsid w:val="002D2202"/>
    <w:rsid w:val="002D23F9"/>
    <w:rsid w:val="002D278D"/>
    <w:rsid w:val="002D36EB"/>
    <w:rsid w:val="002D3BD7"/>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539E"/>
    <w:rsid w:val="002E6316"/>
    <w:rsid w:val="002E64EB"/>
    <w:rsid w:val="002E6670"/>
    <w:rsid w:val="002E70CF"/>
    <w:rsid w:val="002E7473"/>
    <w:rsid w:val="002E79E8"/>
    <w:rsid w:val="002F0695"/>
    <w:rsid w:val="002F10EF"/>
    <w:rsid w:val="002F156F"/>
    <w:rsid w:val="002F158C"/>
    <w:rsid w:val="002F1D58"/>
    <w:rsid w:val="002F1E0F"/>
    <w:rsid w:val="002F25D1"/>
    <w:rsid w:val="002F2A16"/>
    <w:rsid w:val="002F2C19"/>
    <w:rsid w:val="002F3386"/>
    <w:rsid w:val="002F3D7F"/>
    <w:rsid w:val="002F4093"/>
    <w:rsid w:val="002F42C6"/>
    <w:rsid w:val="002F48AE"/>
    <w:rsid w:val="002F4D69"/>
    <w:rsid w:val="002F54D7"/>
    <w:rsid w:val="002F5636"/>
    <w:rsid w:val="002F5D4D"/>
    <w:rsid w:val="002F65C0"/>
    <w:rsid w:val="002F6CAA"/>
    <w:rsid w:val="002F71A3"/>
    <w:rsid w:val="002F7C17"/>
    <w:rsid w:val="00300B3A"/>
    <w:rsid w:val="0030163C"/>
    <w:rsid w:val="00301AA3"/>
    <w:rsid w:val="003022A5"/>
    <w:rsid w:val="003025A7"/>
    <w:rsid w:val="00302742"/>
    <w:rsid w:val="003063D1"/>
    <w:rsid w:val="00307E51"/>
    <w:rsid w:val="00310CED"/>
    <w:rsid w:val="00311363"/>
    <w:rsid w:val="003117ED"/>
    <w:rsid w:val="00313138"/>
    <w:rsid w:val="00315867"/>
    <w:rsid w:val="00315D67"/>
    <w:rsid w:val="00317330"/>
    <w:rsid w:val="003178C6"/>
    <w:rsid w:val="00317B8B"/>
    <w:rsid w:val="00317B9A"/>
    <w:rsid w:val="003201D7"/>
    <w:rsid w:val="00320699"/>
    <w:rsid w:val="003206B0"/>
    <w:rsid w:val="003206DF"/>
    <w:rsid w:val="00320E41"/>
    <w:rsid w:val="00321150"/>
    <w:rsid w:val="00322B04"/>
    <w:rsid w:val="00322BC6"/>
    <w:rsid w:val="00322F65"/>
    <w:rsid w:val="003233EE"/>
    <w:rsid w:val="00323AED"/>
    <w:rsid w:val="00323AF9"/>
    <w:rsid w:val="0032407B"/>
    <w:rsid w:val="003260D7"/>
    <w:rsid w:val="0032651D"/>
    <w:rsid w:val="00326AA2"/>
    <w:rsid w:val="00327454"/>
    <w:rsid w:val="003274F5"/>
    <w:rsid w:val="0032789F"/>
    <w:rsid w:val="00327C88"/>
    <w:rsid w:val="00330492"/>
    <w:rsid w:val="003308B9"/>
    <w:rsid w:val="00331176"/>
    <w:rsid w:val="003313D3"/>
    <w:rsid w:val="0033168B"/>
    <w:rsid w:val="00332B20"/>
    <w:rsid w:val="00334398"/>
    <w:rsid w:val="00334B30"/>
    <w:rsid w:val="00335023"/>
    <w:rsid w:val="00335113"/>
    <w:rsid w:val="00335AB1"/>
    <w:rsid w:val="003362AF"/>
    <w:rsid w:val="00336697"/>
    <w:rsid w:val="00336C80"/>
    <w:rsid w:val="0034057A"/>
    <w:rsid w:val="00340A46"/>
    <w:rsid w:val="00340D21"/>
    <w:rsid w:val="00340F5A"/>
    <w:rsid w:val="003418CB"/>
    <w:rsid w:val="00343ED2"/>
    <w:rsid w:val="0034538E"/>
    <w:rsid w:val="003459D5"/>
    <w:rsid w:val="00346216"/>
    <w:rsid w:val="00346B17"/>
    <w:rsid w:val="00350D88"/>
    <w:rsid w:val="0035128D"/>
    <w:rsid w:val="00352718"/>
    <w:rsid w:val="00353041"/>
    <w:rsid w:val="00353777"/>
    <w:rsid w:val="00353D67"/>
    <w:rsid w:val="00354C7A"/>
    <w:rsid w:val="00355381"/>
    <w:rsid w:val="00355873"/>
    <w:rsid w:val="0035660F"/>
    <w:rsid w:val="00356B04"/>
    <w:rsid w:val="003570FD"/>
    <w:rsid w:val="003605E2"/>
    <w:rsid w:val="0036077E"/>
    <w:rsid w:val="0036084C"/>
    <w:rsid w:val="0036118B"/>
    <w:rsid w:val="003616AC"/>
    <w:rsid w:val="003622F8"/>
    <w:rsid w:val="003628B9"/>
    <w:rsid w:val="00362CFC"/>
    <w:rsid w:val="00362D8F"/>
    <w:rsid w:val="00363036"/>
    <w:rsid w:val="003637D1"/>
    <w:rsid w:val="003656DB"/>
    <w:rsid w:val="00365A75"/>
    <w:rsid w:val="00365A8B"/>
    <w:rsid w:val="00365E22"/>
    <w:rsid w:val="00366400"/>
    <w:rsid w:val="003669CE"/>
    <w:rsid w:val="00366B49"/>
    <w:rsid w:val="00366F56"/>
    <w:rsid w:val="003672F5"/>
    <w:rsid w:val="003675AF"/>
    <w:rsid w:val="00367724"/>
    <w:rsid w:val="0037006A"/>
    <w:rsid w:val="003701AB"/>
    <w:rsid w:val="0037072B"/>
    <w:rsid w:val="003710BA"/>
    <w:rsid w:val="00371BA6"/>
    <w:rsid w:val="00371E2F"/>
    <w:rsid w:val="00372140"/>
    <w:rsid w:val="00372233"/>
    <w:rsid w:val="00372775"/>
    <w:rsid w:val="00372902"/>
    <w:rsid w:val="00372E5B"/>
    <w:rsid w:val="00373996"/>
    <w:rsid w:val="00374BC2"/>
    <w:rsid w:val="00375E1F"/>
    <w:rsid w:val="003766BC"/>
    <w:rsid w:val="0037683F"/>
    <w:rsid w:val="00376A8A"/>
    <w:rsid w:val="003770F6"/>
    <w:rsid w:val="003823A9"/>
    <w:rsid w:val="00383E37"/>
    <w:rsid w:val="00384819"/>
    <w:rsid w:val="00385023"/>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A35"/>
    <w:rsid w:val="003A2E40"/>
    <w:rsid w:val="003A3327"/>
    <w:rsid w:val="003A36C1"/>
    <w:rsid w:val="003A38C0"/>
    <w:rsid w:val="003A3A58"/>
    <w:rsid w:val="003A3C3C"/>
    <w:rsid w:val="003A3C51"/>
    <w:rsid w:val="003A3FE4"/>
    <w:rsid w:val="003A5E9B"/>
    <w:rsid w:val="003A631E"/>
    <w:rsid w:val="003A686A"/>
    <w:rsid w:val="003A769D"/>
    <w:rsid w:val="003A7EEF"/>
    <w:rsid w:val="003B0158"/>
    <w:rsid w:val="003B04F5"/>
    <w:rsid w:val="003B0890"/>
    <w:rsid w:val="003B13A1"/>
    <w:rsid w:val="003B184F"/>
    <w:rsid w:val="003B3347"/>
    <w:rsid w:val="003B40B6"/>
    <w:rsid w:val="003B4BCD"/>
    <w:rsid w:val="003B56DB"/>
    <w:rsid w:val="003B6BB8"/>
    <w:rsid w:val="003B6CCA"/>
    <w:rsid w:val="003B70E1"/>
    <w:rsid w:val="003B73E9"/>
    <w:rsid w:val="003B755E"/>
    <w:rsid w:val="003B7E1A"/>
    <w:rsid w:val="003C228E"/>
    <w:rsid w:val="003C29C8"/>
    <w:rsid w:val="003C2AC7"/>
    <w:rsid w:val="003C2B95"/>
    <w:rsid w:val="003C2BB5"/>
    <w:rsid w:val="003C3317"/>
    <w:rsid w:val="003C42A6"/>
    <w:rsid w:val="003C51A1"/>
    <w:rsid w:val="003C51E7"/>
    <w:rsid w:val="003C5761"/>
    <w:rsid w:val="003C6893"/>
    <w:rsid w:val="003C6DE2"/>
    <w:rsid w:val="003C7350"/>
    <w:rsid w:val="003C780D"/>
    <w:rsid w:val="003C79C2"/>
    <w:rsid w:val="003D1A28"/>
    <w:rsid w:val="003D1EFD"/>
    <w:rsid w:val="003D28BF"/>
    <w:rsid w:val="003D2AD4"/>
    <w:rsid w:val="003D2C82"/>
    <w:rsid w:val="003D40BB"/>
    <w:rsid w:val="003D4215"/>
    <w:rsid w:val="003D47F7"/>
    <w:rsid w:val="003D4C47"/>
    <w:rsid w:val="003D6477"/>
    <w:rsid w:val="003D7039"/>
    <w:rsid w:val="003D7159"/>
    <w:rsid w:val="003D7719"/>
    <w:rsid w:val="003E0CE8"/>
    <w:rsid w:val="003E113C"/>
    <w:rsid w:val="003E193D"/>
    <w:rsid w:val="003E1C0C"/>
    <w:rsid w:val="003E40EE"/>
    <w:rsid w:val="003E44C9"/>
    <w:rsid w:val="003E454E"/>
    <w:rsid w:val="003E4A29"/>
    <w:rsid w:val="003E6607"/>
    <w:rsid w:val="003E6796"/>
    <w:rsid w:val="003E7494"/>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3F774B"/>
    <w:rsid w:val="004008FF"/>
    <w:rsid w:val="00401144"/>
    <w:rsid w:val="00401D50"/>
    <w:rsid w:val="00402800"/>
    <w:rsid w:val="0040289E"/>
    <w:rsid w:val="004029A4"/>
    <w:rsid w:val="0040340A"/>
    <w:rsid w:val="00403515"/>
    <w:rsid w:val="00404831"/>
    <w:rsid w:val="00404F12"/>
    <w:rsid w:val="00405D9A"/>
    <w:rsid w:val="0040702C"/>
    <w:rsid w:val="00407661"/>
    <w:rsid w:val="00410314"/>
    <w:rsid w:val="00411A53"/>
    <w:rsid w:val="00412063"/>
    <w:rsid w:val="0041260B"/>
    <w:rsid w:val="0041281F"/>
    <w:rsid w:val="00412EB1"/>
    <w:rsid w:val="00413562"/>
    <w:rsid w:val="0041377E"/>
    <w:rsid w:val="00413DDE"/>
    <w:rsid w:val="00414118"/>
    <w:rsid w:val="004154EB"/>
    <w:rsid w:val="004157BC"/>
    <w:rsid w:val="00415B0A"/>
    <w:rsid w:val="00416084"/>
    <w:rsid w:val="00416902"/>
    <w:rsid w:val="00417599"/>
    <w:rsid w:val="00420945"/>
    <w:rsid w:val="0042119C"/>
    <w:rsid w:val="00422605"/>
    <w:rsid w:val="00422DEA"/>
    <w:rsid w:val="004231B5"/>
    <w:rsid w:val="00423232"/>
    <w:rsid w:val="00424F8C"/>
    <w:rsid w:val="00425F92"/>
    <w:rsid w:val="00426275"/>
    <w:rsid w:val="00427195"/>
    <w:rsid w:val="004271BA"/>
    <w:rsid w:val="004273AD"/>
    <w:rsid w:val="004301AA"/>
    <w:rsid w:val="00430497"/>
    <w:rsid w:val="004308E9"/>
    <w:rsid w:val="00430ACE"/>
    <w:rsid w:val="00430B87"/>
    <w:rsid w:val="00430EA5"/>
    <w:rsid w:val="004312AA"/>
    <w:rsid w:val="0043132F"/>
    <w:rsid w:val="00431D02"/>
    <w:rsid w:val="004320BE"/>
    <w:rsid w:val="00432888"/>
    <w:rsid w:val="00432BE1"/>
    <w:rsid w:val="00432D93"/>
    <w:rsid w:val="0043366B"/>
    <w:rsid w:val="00433672"/>
    <w:rsid w:val="00433E59"/>
    <w:rsid w:val="00433F18"/>
    <w:rsid w:val="00433F43"/>
    <w:rsid w:val="00433F63"/>
    <w:rsid w:val="00434382"/>
    <w:rsid w:val="00434DC1"/>
    <w:rsid w:val="004350F4"/>
    <w:rsid w:val="004353FB"/>
    <w:rsid w:val="00435598"/>
    <w:rsid w:val="00435A79"/>
    <w:rsid w:val="004362FC"/>
    <w:rsid w:val="004365DB"/>
    <w:rsid w:val="00436B4B"/>
    <w:rsid w:val="00436F12"/>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AC7"/>
    <w:rsid w:val="00450D9C"/>
    <w:rsid w:val="00450F27"/>
    <w:rsid w:val="004510E5"/>
    <w:rsid w:val="00452750"/>
    <w:rsid w:val="00452A7F"/>
    <w:rsid w:val="00452F04"/>
    <w:rsid w:val="00454218"/>
    <w:rsid w:val="004542E7"/>
    <w:rsid w:val="00454D3E"/>
    <w:rsid w:val="00455068"/>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42AE"/>
    <w:rsid w:val="0046490D"/>
    <w:rsid w:val="0046506B"/>
    <w:rsid w:val="0046514C"/>
    <w:rsid w:val="00467BB0"/>
    <w:rsid w:val="00471125"/>
    <w:rsid w:val="0047162F"/>
    <w:rsid w:val="00471BCD"/>
    <w:rsid w:val="00472268"/>
    <w:rsid w:val="00474118"/>
    <w:rsid w:val="0047437A"/>
    <w:rsid w:val="0047463B"/>
    <w:rsid w:val="00474A2A"/>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191"/>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64"/>
    <w:rsid w:val="004B21FA"/>
    <w:rsid w:val="004B2820"/>
    <w:rsid w:val="004B49A7"/>
    <w:rsid w:val="004B56EB"/>
    <w:rsid w:val="004B63CA"/>
    <w:rsid w:val="004B6B0F"/>
    <w:rsid w:val="004B6D00"/>
    <w:rsid w:val="004B6FC9"/>
    <w:rsid w:val="004C00B7"/>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5A5"/>
    <w:rsid w:val="004D1A2B"/>
    <w:rsid w:val="004D1E1D"/>
    <w:rsid w:val="004D21B0"/>
    <w:rsid w:val="004D4089"/>
    <w:rsid w:val="004D49CC"/>
    <w:rsid w:val="004D5D14"/>
    <w:rsid w:val="004D5DDC"/>
    <w:rsid w:val="004D639A"/>
    <w:rsid w:val="004D6DAD"/>
    <w:rsid w:val="004D7250"/>
    <w:rsid w:val="004D737D"/>
    <w:rsid w:val="004D7AFB"/>
    <w:rsid w:val="004D7E66"/>
    <w:rsid w:val="004E09C2"/>
    <w:rsid w:val="004E0B28"/>
    <w:rsid w:val="004E0CFD"/>
    <w:rsid w:val="004E1CA5"/>
    <w:rsid w:val="004E1DB7"/>
    <w:rsid w:val="004E2659"/>
    <w:rsid w:val="004E39EE"/>
    <w:rsid w:val="004E475C"/>
    <w:rsid w:val="004E47E5"/>
    <w:rsid w:val="004E56E0"/>
    <w:rsid w:val="004E6370"/>
    <w:rsid w:val="004E63A3"/>
    <w:rsid w:val="004E7329"/>
    <w:rsid w:val="004E7761"/>
    <w:rsid w:val="004F00D2"/>
    <w:rsid w:val="004F0497"/>
    <w:rsid w:val="004F0A9A"/>
    <w:rsid w:val="004F0C99"/>
    <w:rsid w:val="004F138A"/>
    <w:rsid w:val="004F21C6"/>
    <w:rsid w:val="004F2CB0"/>
    <w:rsid w:val="004F3357"/>
    <w:rsid w:val="004F3A85"/>
    <w:rsid w:val="004F4918"/>
    <w:rsid w:val="004F6428"/>
    <w:rsid w:val="004F73FB"/>
    <w:rsid w:val="004F7ABD"/>
    <w:rsid w:val="00500AC9"/>
    <w:rsid w:val="00500EE9"/>
    <w:rsid w:val="005017F7"/>
    <w:rsid w:val="00501FA7"/>
    <w:rsid w:val="005023FC"/>
    <w:rsid w:val="00502D7C"/>
    <w:rsid w:val="00502FC3"/>
    <w:rsid w:val="0050315E"/>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39EF"/>
    <w:rsid w:val="00514572"/>
    <w:rsid w:val="005150A3"/>
    <w:rsid w:val="00515212"/>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304"/>
    <w:rsid w:val="00525841"/>
    <w:rsid w:val="00526354"/>
    <w:rsid w:val="00526AB7"/>
    <w:rsid w:val="0052729C"/>
    <w:rsid w:val="005304EC"/>
    <w:rsid w:val="005308DB"/>
    <w:rsid w:val="00530A2E"/>
    <w:rsid w:val="00530A46"/>
    <w:rsid w:val="00530C53"/>
    <w:rsid w:val="00530FBE"/>
    <w:rsid w:val="0053109B"/>
    <w:rsid w:val="00531537"/>
    <w:rsid w:val="00531642"/>
    <w:rsid w:val="00532427"/>
    <w:rsid w:val="00532BD8"/>
    <w:rsid w:val="00533159"/>
    <w:rsid w:val="005339DB"/>
    <w:rsid w:val="0053439A"/>
    <w:rsid w:val="00534C89"/>
    <w:rsid w:val="00535134"/>
    <w:rsid w:val="005402EA"/>
    <w:rsid w:val="00541573"/>
    <w:rsid w:val="00542242"/>
    <w:rsid w:val="00542AFB"/>
    <w:rsid w:val="0054348A"/>
    <w:rsid w:val="005444EF"/>
    <w:rsid w:val="00545099"/>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34E7"/>
    <w:rsid w:val="0056526A"/>
    <w:rsid w:val="0056617D"/>
    <w:rsid w:val="00566235"/>
    <w:rsid w:val="005662BC"/>
    <w:rsid w:val="005664FE"/>
    <w:rsid w:val="0057001A"/>
    <w:rsid w:val="0057050F"/>
    <w:rsid w:val="00570655"/>
    <w:rsid w:val="00570700"/>
    <w:rsid w:val="005709A7"/>
    <w:rsid w:val="00570B2A"/>
    <w:rsid w:val="00571245"/>
    <w:rsid w:val="00571777"/>
    <w:rsid w:val="00571B27"/>
    <w:rsid w:val="00571CAE"/>
    <w:rsid w:val="00572746"/>
    <w:rsid w:val="00573152"/>
    <w:rsid w:val="005739B0"/>
    <w:rsid w:val="00574CB5"/>
    <w:rsid w:val="00574D7F"/>
    <w:rsid w:val="00574F23"/>
    <w:rsid w:val="00575499"/>
    <w:rsid w:val="00577336"/>
    <w:rsid w:val="0057785C"/>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D06"/>
    <w:rsid w:val="00591E14"/>
    <w:rsid w:val="00592B40"/>
    <w:rsid w:val="005936E2"/>
    <w:rsid w:val="00593C80"/>
    <w:rsid w:val="005949D1"/>
    <w:rsid w:val="00594D4F"/>
    <w:rsid w:val="00594D8E"/>
    <w:rsid w:val="005956EE"/>
    <w:rsid w:val="00595833"/>
    <w:rsid w:val="00596D69"/>
    <w:rsid w:val="00597204"/>
    <w:rsid w:val="00597C10"/>
    <w:rsid w:val="005A083E"/>
    <w:rsid w:val="005A1064"/>
    <w:rsid w:val="005A235B"/>
    <w:rsid w:val="005A2945"/>
    <w:rsid w:val="005A3168"/>
    <w:rsid w:val="005A3775"/>
    <w:rsid w:val="005A4929"/>
    <w:rsid w:val="005A4DB9"/>
    <w:rsid w:val="005A5471"/>
    <w:rsid w:val="005B025B"/>
    <w:rsid w:val="005B0DD5"/>
    <w:rsid w:val="005B2A12"/>
    <w:rsid w:val="005B362A"/>
    <w:rsid w:val="005B3F48"/>
    <w:rsid w:val="005B412D"/>
    <w:rsid w:val="005B4802"/>
    <w:rsid w:val="005B4A93"/>
    <w:rsid w:val="005B4DFE"/>
    <w:rsid w:val="005B5254"/>
    <w:rsid w:val="005B7860"/>
    <w:rsid w:val="005C111F"/>
    <w:rsid w:val="005C1EA6"/>
    <w:rsid w:val="005C23A2"/>
    <w:rsid w:val="005C282C"/>
    <w:rsid w:val="005C2F8F"/>
    <w:rsid w:val="005C42D1"/>
    <w:rsid w:val="005C4BD3"/>
    <w:rsid w:val="005C50AC"/>
    <w:rsid w:val="005C5955"/>
    <w:rsid w:val="005C6BE0"/>
    <w:rsid w:val="005C715D"/>
    <w:rsid w:val="005C7B74"/>
    <w:rsid w:val="005D0B99"/>
    <w:rsid w:val="005D2074"/>
    <w:rsid w:val="005D2310"/>
    <w:rsid w:val="005D23C4"/>
    <w:rsid w:val="005D308E"/>
    <w:rsid w:val="005D363F"/>
    <w:rsid w:val="005D3A48"/>
    <w:rsid w:val="005D4162"/>
    <w:rsid w:val="005D4D13"/>
    <w:rsid w:val="005D4F71"/>
    <w:rsid w:val="005D505A"/>
    <w:rsid w:val="005D667A"/>
    <w:rsid w:val="005D7AF8"/>
    <w:rsid w:val="005D7EB9"/>
    <w:rsid w:val="005E17BF"/>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436"/>
    <w:rsid w:val="005F4777"/>
    <w:rsid w:val="005F4BDE"/>
    <w:rsid w:val="005F50C5"/>
    <w:rsid w:val="005F5192"/>
    <w:rsid w:val="005F5893"/>
    <w:rsid w:val="005F5F3D"/>
    <w:rsid w:val="005F602B"/>
    <w:rsid w:val="005F6F50"/>
    <w:rsid w:val="005F734E"/>
    <w:rsid w:val="00600030"/>
    <w:rsid w:val="006016E1"/>
    <w:rsid w:val="00601AF6"/>
    <w:rsid w:val="0060236E"/>
    <w:rsid w:val="00602D27"/>
    <w:rsid w:val="006033B0"/>
    <w:rsid w:val="00603938"/>
    <w:rsid w:val="00603A4A"/>
    <w:rsid w:val="00604721"/>
    <w:rsid w:val="00604AD4"/>
    <w:rsid w:val="0060569F"/>
    <w:rsid w:val="006071FA"/>
    <w:rsid w:val="0060776A"/>
    <w:rsid w:val="00607965"/>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3FBC"/>
    <w:rsid w:val="00624A79"/>
    <w:rsid w:val="00625C4F"/>
    <w:rsid w:val="006302AA"/>
    <w:rsid w:val="006318FF"/>
    <w:rsid w:val="00632986"/>
    <w:rsid w:val="00633D7A"/>
    <w:rsid w:val="00633F6C"/>
    <w:rsid w:val="00634937"/>
    <w:rsid w:val="00634F4D"/>
    <w:rsid w:val="00635055"/>
    <w:rsid w:val="0063517E"/>
    <w:rsid w:val="00635734"/>
    <w:rsid w:val="006358CC"/>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1E95"/>
    <w:rsid w:val="00653BCF"/>
    <w:rsid w:val="00653D1F"/>
    <w:rsid w:val="006543BF"/>
    <w:rsid w:val="00654EF2"/>
    <w:rsid w:val="0065505B"/>
    <w:rsid w:val="006551EB"/>
    <w:rsid w:val="006554FC"/>
    <w:rsid w:val="006566E5"/>
    <w:rsid w:val="00657D3D"/>
    <w:rsid w:val="00660752"/>
    <w:rsid w:val="00660900"/>
    <w:rsid w:val="00660CDE"/>
    <w:rsid w:val="00661125"/>
    <w:rsid w:val="00662F0E"/>
    <w:rsid w:val="006641ED"/>
    <w:rsid w:val="0066526C"/>
    <w:rsid w:val="00666954"/>
    <w:rsid w:val="006670AC"/>
    <w:rsid w:val="0066769F"/>
    <w:rsid w:val="00667A6E"/>
    <w:rsid w:val="0067000B"/>
    <w:rsid w:val="006711F7"/>
    <w:rsid w:val="00672307"/>
    <w:rsid w:val="0067373B"/>
    <w:rsid w:val="0067424C"/>
    <w:rsid w:val="00674CCF"/>
    <w:rsid w:val="006754C0"/>
    <w:rsid w:val="00675863"/>
    <w:rsid w:val="00675C4A"/>
    <w:rsid w:val="0067603E"/>
    <w:rsid w:val="00676976"/>
    <w:rsid w:val="006769F1"/>
    <w:rsid w:val="006770FE"/>
    <w:rsid w:val="006771FC"/>
    <w:rsid w:val="00677D4A"/>
    <w:rsid w:val="006808C6"/>
    <w:rsid w:val="00680C04"/>
    <w:rsid w:val="00681A70"/>
    <w:rsid w:val="00681F13"/>
    <w:rsid w:val="00682668"/>
    <w:rsid w:val="00682BCA"/>
    <w:rsid w:val="00682F78"/>
    <w:rsid w:val="00683917"/>
    <w:rsid w:val="00683BF1"/>
    <w:rsid w:val="0068523B"/>
    <w:rsid w:val="00685C9C"/>
    <w:rsid w:val="00685FFD"/>
    <w:rsid w:val="00686E53"/>
    <w:rsid w:val="00686EB2"/>
    <w:rsid w:val="00690A7E"/>
    <w:rsid w:val="0069101D"/>
    <w:rsid w:val="00691944"/>
    <w:rsid w:val="00692A68"/>
    <w:rsid w:val="00692F4F"/>
    <w:rsid w:val="00693099"/>
    <w:rsid w:val="00693452"/>
    <w:rsid w:val="00693D46"/>
    <w:rsid w:val="00693E0F"/>
    <w:rsid w:val="006942A8"/>
    <w:rsid w:val="00694B5A"/>
    <w:rsid w:val="00695D85"/>
    <w:rsid w:val="00695E2A"/>
    <w:rsid w:val="0069618F"/>
    <w:rsid w:val="00696DFD"/>
    <w:rsid w:val="00697893"/>
    <w:rsid w:val="006A042F"/>
    <w:rsid w:val="006A0600"/>
    <w:rsid w:val="006A0DA6"/>
    <w:rsid w:val="006A0ECF"/>
    <w:rsid w:val="006A0FBD"/>
    <w:rsid w:val="006A1A6A"/>
    <w:rsid w:val="006A30A2"/>
    <w:rsid w:val="006A4029"/>
    <w:rsid w:val="006A485A"/>
    <w:rsid w:val="006A5693"/>
    <w:rsid w:val="006A588C"/>
    <w:rsid w:val="006A6637"/>
    <w:rsid w:val="006A6D23"/>
    <w:rsid w:val="006A7195"/>
    <w:rsid w:val="006A79C4"/>
    <w:rsid w:val="006A7A89"/>
    <w:rsid w:val="006A7E7E"/>
    <w:rsid w:val="006B1B63"/>
    <w:rsid w:val="006B2474"/>
    <w:rsid w:val="006B25DE"/>
    <w:rsid w:val="006B5CD1"/>
    <w:rsid w:val="006B753F"/>
    <w:rsid w:val="006B7788"/>
    <w:rsid w:val="006C0B77"/>
    <w:rsid w:val="006C1694"/>
    <w:rsid w:val="006C1C3B"/>
    <w:rsid w:val="006C2486"/>
    <w:rsid w:val="006C2979"/>
    <w:rsid w:val="006C2C9A"/>
    <w:rsid w:val="006C3101"/>
    <w:rsid w:val="006C36B7"/>
    <w:rsid w:val="006C4672"/>
    <w:rsid w:val="006C4E0B"/>
    <w:rsid w:val="006C4E43"/>
    <w:rsid w:val="006C6206"/>
    <w:rsid w:val="006C643E"/>
    <w:rsid w:val="006C7085"/>
    <w:rsid w:val="006D07CA"/>
    <w:rsid w:val="006D0BAD"/>
    <w:rsid w:val="006D1D61"/>
    <w:rsid w:val="006D2932"/>
    <w:rsid w:val="006D3671"/>
    <w:rsid w:val="006D36EA"/>
    <w:rsid w:val="006D3925"/>
    <w:rsid w:val="006D3B4A"/>
    <w:rsid w:val="006D4176"/>
    <w:rsid w:val="006D62B5"/>
    <w:rsid w:val="006D75A6"/>
    <w:rsid w:val="006E0A32"/>
    <w:rsid w:val="006E0A73"/>
    <w:rsid w:val="006E0FEE"/>
    <w:rsid w:val="006E1652"/>
    <w:rsid w:val="006E1E5F"/>
    <w:rsid w:val="006E2341"/>
    <w:rsid w:val="006E28C0"/>
    <w:rsid w:val="006E3B78"/>
    <w:rsid w:val="006E501E"/>
    <w:rsid w:val="006E5B04"/>
    <w:rsid w:val="006E6C11"/>
    <w:rsid w:val="006E6C91"/>
    <w:rsid w:val="006E7B9E"/>
    <w:rsid w:val="006F0160"/>
    <w:rsid w:val="006F1AD4"/>
    <w:rsid w:val="006F1D7F"/>
    <w:rsid w:val="006F2683"/>
    <w:rsid w:val="006F2732"/>
    <w:rsid w:val="006F580B"/>
    <w:rsid w:val="006F5AD5"/>
    <w:rsid w:val="006F5C2D"/>
    <w:rsid w:val="006F5FCF"/>
    <w:rsid w:val="006F64AD"/>
    <w:rsid w:val="006F75E9"/>
    <w:rsid w:val="006F781F"/>
    <w:rsid w:val="006F7C0C"/>
    <w:rsid w:val="00700755"/>
    <w:rsid w:val="007010AD"/>
    <w:rsid w:val="00703899"/>
    <w:rsid w:val="00704ABE"/>
    <w:rsid w:val="007055D4"/>
    <w:rsid w:val="00705720"/>
    <w:rsid w:val="00705ABC"/>
    <w:rsid w:val="0070646B"/>
    <w:rsid w:val="0070692B"/>
    <w:rsid w:val="00707A8D"/>
    <w:rsid w:val="007114C4"/>
    <w:rsid w:val="007126FA"/>
    <w:rsid w:val="007130A2"/>
    <w:rsid w:val="00713BA9"/>
    <w:rsid w:val="00713FA5"/>
    <w:rsid w:val="00715042"/>
    <w:rsid w:val="007151D2"/>
    <w:rsid w:val="00715463"/>
    <w:rsid w:val="00715F9A"/>
    <w:rsid w:val="0071634C"/>
    <w:rsid w:val="0071742C"/>
    <w:rsid w:val="00717B58"/>
    <w:rsid w:val="0072018B"/>
    <w:rsid w:val="00721810"/>
    <w:rsid w:val="00723025"/>
    <w:rsid w:val="00723CD7"/>
    <w:rsid w:val="0072461E"/>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98A"/>
    <w:rsid w:val="00736B37"/>
    <w:rsid w:val="00736FA0"/>
    <w:rsid w:val="0073717A"/>
    <w:rsid w:val="007374A3"/>
    <w:rsid w:val="00740A35"/>
    <w:rsid w:val="00741252"/>
    <w:rsid w:val="007418B9"/>
    <w:rsid w:val="00741C19"/>
    <w:rsid w:val="00743CAC"/>
    <w:rsid w:val="007447A9"/>
    <w:rsid w:val="0074699E"/>
    <w:rsid w:val="00747809"/>
    <w:rsid w:val="00747C9C"/>
    <w:rsid w:val="00751861"/>
    <w:rsid w:val="007520B4"/>
    <w:rsid w:val="00753D16"/>
    <w:rsid w:val="00753E9C"/>
    <w:rsid w:val="00754960"/>
    <w:rsid w:val="00754C53"/>
    <w:rsid w:val="00754CD7"/>
    <w:rsid w:val="00754D65"/>
    <w:rsid w:val="00755189"/>
    <w:rsid w:val="007563BD"/>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45E6"/>
    <w:rsid w:val="00775794"/>
    <w:rsid w:val="007763C1"/>
    <w:rsid w:val="00776D7F"/>
    <w:rsid w:val="00777656"/>
    <w:rsid w:val="00777E82"/>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6997"/>
    <w:rsid w:val="00796ACA"/>
    <w:rsid w:val="00797080"/>
    <w:rsid w:val="00797AB3"/>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A43"/>
    <w:rsid w:val="007B6B87"/>
    <w:rsid w:val="007B709B"/>
    <w:rsid w:val="007B7407"/>
    <w:rsid w:val="007B7FCD"/>
    <w:rsid w:val="007C0595"/>
    <w:rsid w:val="007C1343"/>
    <w:rsid w:val="007C250F"/>
    <w:rsid w:val="007C3969"/>
    <w:rsid w:val="007C43E8"/>
    <w:rsid w:val="007C452A"/>
    <w:rsid w:val="007C4CEF"/>
    <w:rsid w:val="007C5C97"/>
    <w:rsid w:val="007C5EF1"/>
    <w:rsid w:val="007C5F24"/>
    <w:rsid w:val="007C61FC"/>
    <w:rsid w:val="007C7BF5"/>
    <w:rsid w:val="007D1169"/>
    <w:rsid w:val="007D17A3"/>
    <w:rsid w:val="007D19B7"/>
    <w:rsid w:val="007D1B61"/>
    <w:rsid w:val="007D1F43"/>
    <w:rsid w:val="007D33DB"/>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4A42"/>
    <w:rsid w:val="007E58DA"/>
    <w:rsid w:val="007E6739"/>
    <w:rsid w:val="007E7062"/>
    <w:rsid w:val="007E7807"/>
    <w:rsid w:val="007E7C5B"/>
    <w:rsid w:val="007F0375"/>
    <w:rsid w:val="007F04FC"/>
    <w:rsid w:val="007F0E1E"/>
    <w:rsid w:val="007F0E2B"/>
    <w:rsid w:val="007F12DE"/>
    <w:rsid w:val="007F206B"/>
    <w:rsid w:val="007F24F1"/>
    <w:rsid w:val="007F29A7"/>
    <w:rsid w:val="007F3705"/>
    <w:rsid w:val="007F430C"/>
    <w:rsid w:val="007F49F4"/>
    <w:rsid w:val="007F57EA"/>
    <w:rsid w:val="007F597B"/>
    <w:rsid w:val="007F5F9A"/>
    <w:rsid w:val="007F63AD"/>
    <w:rsid w:val="007F6C24"/>
    <w:rsid w:val="007F760F"/>
    <w:rsid w:val="007F7D8B"/>
    <w:rsid w:val="008004B4"/>
    <w:rsid w:val="0080083E"/>
    <w:rsid w:val="008031CF"/>
    <w:rsid w:val="008032A3"/>
    <w:rsid w:val="008041D5"/>
    <w:rsid w:val="00804D96"/>
    <w:rsid w:val="00805720"/>
    <w:rsid w:val="00805BE8"/>
    <w:rsid w:val="00807EC5"/>
    <w:rsid w:val="00810715"/>
    <w:rsid w:val="00811589"/>
    <w:rsid w:val="00811BE4"/>
    <w:rsid w:val="00811DDA"/>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8C8"/>
    <w:rsid w:val="00821D0E"/>
    <w:rsid w:val="008227AE"/>
    <w:rsid w:val="00822BA8"/>
    <w:rsid w:val="00823AA9"/>
    <w:rsid w:val="008240E8"/>
    <w:rsid w:val="008255B9"/>
    <w:rsid w:val="00825CD8"/>
    <w:rsid w:val="008262D6"/>
    <w:rsid w:val="008267E8"/>
    <w:rsid w:val="00827324"/>
    <w:rsid w:val="00831203"/>
    <w:rsid w:val="00831319"/>
    <w:rsid w:val="008313D5"/>
    <w:rsid w:val="00831747"/>
    <w:rsid w:val="0083192C"/>
    <w:rsid w:val="00831ECC"/>
    <w:rsid w:val="00832201"/>
    <w:rsid w:val="00832B82"/>
    <w:rsid w:val="0083351C"/>
    <w:rsid w:val="008353E5"/>
    <w:rsid w:val="008355EA"/>
    <w:rsid w:val="00837458"/>
    <w:rsid w:val="00837820"/>
    <w:rsid w:val="00837AAE"/>
    <w:rsid w:val="00837F66"/>
    <w:rsid w:val="00841474"/>
    <w:rsid w:val="00842153"/>
    <w:rsid w:val="008425E0"/>
    <w:rsid w:val="008429AD"/>
    <w:rsid w:val="008429DB"/>
    <w:rsid w:val="00845ED3"/>
    <w:rsid w:val="008462E4"/>
    <w:rsid w:val="008462EC"/>
    <w:rsid w:val="00846382"/>
    <w:rsid w:val="00847A51"/>
    <w:rsid w:val="00847E6D"/>
    <w:rsid w:val="00847EA6"/>
    <w:rsid w:val="00847F67"/>
    <w:rsid w:val="00847F92"/>
    <w:rsid w:val="008509F4"/>
    <w:rsid w:val="00850B1E"/>
    <w:rsid w:val="00850C75"/>
    <w:rsid w:val="00850E39"/>
    <w:rsid w:val="00851D07"/>
    <w:rsid w:val="00852552"/>
    <w:rsid w:val="00852BC0"/>
    <w:rsid w:val="0085312B"/>
    <w:rsid w:val="008538E7"/>
    <w:rsid w:val="00853B90"/>
    <w:rsid w:val="00854093"/>
    <w:rsid w:val="0085477A"/>
    <w:rsid w:val="00854D03"/>
    <w:rsid w:val="00854ECE"/>
    <w:rsid w:val="00855107"/>
    <w:rsid w:val="00855173"/>
    <w:rsid w:val="008557D9"/>
    <w:rsid w:val="00855BF7"/>
    <w:rsid w:val="00856214"/>
    <w:rsid w:val="00857523"/>
    <w:rsid w:val="0085779F"/>
    <w:rsid w:val="00860B81"/>
    <w:rsid w:val="00861073"/>
    <w:rsid w:val="008617B2"/>
    <w:rsid w:val="00861824"/>
    <w:rsid w:val="00861AEF"/>
    <w:rsid w:val="00862089"/>
    <w:rsid w:val="008625C4"/>
    <w:rsid w:val="0086298F"/>
    <w:rsid w:val="0086521F"/>
    <w:rsid w:val="008652EB"/>
    <w:rsid w:val="008657A8"/>
    <w:rsid w:val="00865811"/>
    <w:rsid w:val="008659FB"/>
    <w:rsid w:val="00865D5D"/>
    <w:rsid w:val="00866579"/>
    <w:rsid w:val="00866D5B"/>
    <w:rsid w:val="00866FF5"/>
    <w:rsid w:val="008703F2"/>
    <w:rsid w:val="00870D72"/>
    <w:rsid w:val="008713DA"/>
    <w:rsid w:val="00872071"/>
    <w:rsid w:val="0087214A"/>
    <w:rsid w:val="008721A4"/>
    <w:rsid w:val="008721D4"/>
    <w:rsid w:val="0087332D"/>
    <w:rsid w:val="00873E1F"/>
    <w:rsid w:val="00874C16"/>
    <w:rsid w:val="00874CA0"/>
    <w:rsid w:val="00874E7D"/>
    <w:rsid w:val="00875D16"/>
    <w:rsid w:val="0087652E"/>
    <w:rsid w:val="00876B98"/>
    <w:rsid w:val="00876D16"/>
    <w:rsid w:val="00877BC6"/>
    <w:rsid w:val="008811A9"/>
    <w:rsid w:val="008811C1"/>
    <w:rsid w:val="00881A21"/>
    <w:rsid w:val="00881D8D"/>
    <w:rsid w:val="00882901"/>
    <w:rsid w:val="00882982"/>
    <w:rsid w:val="008837C0"/>
    <w:rsid w:val="008846DF"/>
    <w:rsid w:val="00885114"/>
    <w:rsid w:val="008860FE"/>
    <w:rsid w:val="00886D1F"/>
    <w:rsid w:val="00887AA9"/>
    <w:rsid w:val="0089008B"/>
    <w:rsid w:val="00890328"/>
    <w:rsid w:val="00890DDF"/>
    <w:rsid w:val="008910C3"/>
    <w:rsid w:val="00891E95"/>
    <w:rsid w:val="00891EE1"/>
    <w:rsid w:val="00893987"/>
    <w:rsid w:val="00893F14"/>
    <w:rsid w:val="00894CF5"/>
    <w:rsid w:val="00894E9C"/>
    <w:rsid w:val="008963EF"/>
    <w:rsid w:val="00896415"/>
    <w:rsid w:val="0089688E"/>
    <w:rsid w:val="00896EF9"/>
    <w:rsid w:val="008A05E4"/>
    <w:rsid w:val="008A0A3C"/>
    <w:rsid w:val="008A1000"/>
    <w:rsid w:val="008A1988"/>
    <w:rsid w:val="008A1C80"/>
    <w:rsid w:val="008A1FBE"/>
    <w:rsid w:val="008A3354"/>
    <w:rsid w:val="008A3C49"/>
    <w:rsid w:val="008A42D3"/>
    <w:rsid w:val="008A444B"/>
    <w:rsid w:val="008A48E2"/>
    <w:rsid w:val="008A6731"/>
    <w:rsid w:val="008A67E9"/>
    <w:rsid w:val="008A71CB"/>
    <w:rsid w:val="008A7473"/>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7C1"/>
    <w:rsid w:val="008D0C2A"/>
    <w:rsid w:val="008D0C70"/>
    <w:rsid w:val="008D141E"/>
    <w:rsid w:val="008D1B7C"/>
    <w:rsid w:val="008D2919"/>
    <w:rsid w:val="008D2E35"/>
    <w:rsid w:val="008D3035"/>
    <w:rsid w:val="008D3DF5"/>
    <w:rsid w:val="008D5922"/>
    <w:rsid w:val="008D5980"/>
    <w:rsid w:val="008D6657"/>
    <w:rsid w:val="008D70C6"/>
    <w:rsid w:val="008D79B6"/>
    <w:rsid w:val="008D7F95"/>
    <w:rsid w:val="008E123C"/>
    <w:rsid w:val="008E1281"/>
    <w:rsid w:val="008E1D38"/>
    <w:rsid w:val="008E1F60"/>
    <w:rsid w:val="008E21A6"/>
    <w:rsid w:val="008E25B6"/>
    <w:rsid w:val="008E307E"/>
    <w:rsid w:val="008E3F58"/>
    <w:rsid w:val="008E4EE3"/>
    <w:rsid w:val="008E5A5B"/>
    <w:rsid w:val="008E7AB0"/>
    <w:rsid w:val="008F0552"/>
    <w:rsid w:val="008F0F2A"/>
    <w:rsid w:val="008F129C"/>
    <w:rsid w:val="008F1AB1"/>
    <w:rsid w:val="008F1E75"/>
    <w:rsid w:val="008F279D"/>
    <w:rsid w:val="008F4DD1"/>
    <w:rsid w:val="008F5D74"/>
    <w:rsid w:val="008F5DDB"/>
    <w:rsid w:val="008F6056"/>
    <w:rsid w:val="008F6AA2"/>
    <w:rsid w:val="008F6AD1"/>
    <w:rsid w:val="008F7F99"/>
    <w:rsid w:val="00901D8E"/>
    <w:rsid w:val="00902C07"/>
    <w:rsid w:val="00903E1E"/>
    <w:rsid w:val="00905804"/>
    <w:rsid w:val="00905A61"/>
    <w:rsid w:val="00905A6B"/>
    <w:rsid w:val="00907628"/>
    <w:rsid w:val="009076A7"/>
    <w:rsid w:val="009100CC"/>
    <w:rsid w:val="009101E2"/>
    <w:rsid w:val="00910C0D"/>
    <w:rsid w:val="00911459"/>
    <w:rsid w:val="00911D59"/>
    <w:rsid w:val="00912280"/>
    <w:rsid w:val="009127A3"/>
    <w:rsid w:val="00913153"/>
    <w:rsid w:val="00913713"/>
    <w:rsid w:val="00913787"/>
    <w:rsid w:val="00915D73"/>
    <w:rsid w:val="00915E78"/>
    <w:rsid w:val="00916077"/>
    <w:rsid w:val="009163AA"/>
    <w:rsid w:val="00916B13"/>
    <w:rsid w:val="009170A2"/>
    <w:rsid w:val="009208A6"/>
    <w:rsid w:val="0092126A"/>
    <w:rsid w:val="0092160A"/>
    <w:rsid w:val="00921BA2"/>
    <w:rsid w:val="00923B94"/>
    <w:rsid w:val="009240A0"/>
    <w:rsid w:val="00924494"/>
    <w:rsid w:val="00924514"/>
    <w:rsid w:val="00924C3C"/>
    <w:rsid w:val="00926033"/>
    <w:rsid w:val="009270EB"/>
    <w:rsid w:val="00927316"/>
    <w:rsid w:val="00927D8A"/>
    <w:rsid w:val="00930157"/>
    <w:rsid w:val="00930C48"/>
    <w:rsid w:val="00930E6B"/>
    <w:rsid w:val="0093121E"/>
    <w:rsid w:val="0093133D"/>
    <w:rsid w:val="0093139B"/>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778"/>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57AAE"/>
    <w:rsid w:val="0096045A"/>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2EC6"/>
    <w:rsid w:val="009737C7"/>
    <w:rsid w:val="0097408E"/>
    <w:rsid w:val="00974BB2"/>
    <w:rsid w:val="00974FA7"/>
    <w:rsid w:val="009756E5"/>
    <w:rsid w:val="00975E63"/>
    <w:rsid w:val="00977950"/>
    <w:rsid w:val="00977A8C"/>
    <w:rsid w:val="00977C96"/>
    <w:rsid w:val="00977F3C"/>
    <w:rsid w:val="00980247"/>
    <w:rsid w:val="0098103A"/>
    <w:rsid w:val="00981858"/>
    <w:rsid w:val="00983167"/>
    <w:rsid w:val="00983910"/>
    <w:rsid w:val="00983ACC"/>
    <w:rsid w:val="00984F60"/>
    <w:rsid w:val="009862D5"/>
    <w:rsid w:val="0098693E"/>
    <w:rsid w:val="00990BDD"/>
    <w:rsid w:val="009924AD"/>
    <w:rsid w:val="00992B84"/>
    <w:rsid w:val="00993233"/>
    <w:rsid w:val="009932AC"/>
    <w:rsid w:val="00993CF0"/>
    <w:rsid w:val="0099407D"/>
    <w:rsid w:val="00994351"/>
    <w:rsid w:val="009947FC"/>
    <w:rsid w:val="0099547A"/>
    <w:rsid w:val="00996A8F"/>
    <w:rsid w:val="00996EA7"/>
    <w:rsid w:val="009977C2"/>
    <w:rsid w:val="009A128D"/>
    <w:rsid w:val="009A1DBF"/>
    <w:rsid w:val="009A2D5D"/>
    <w:rsid w:val="009A3346"/>
    <w:rsid w:val="009A4495"/>
    <w:rsid w:val="009A476F"/>
    <w:rsid w:val="009A4F59"/>
    <w:rsid w:val="009A5728"/>
    <w:rsid w:val="009A645F"/>
    <w:rsid w:val="009A68E6"/>
    <w:rsid w:val="009A6CCB"/>
    <w:rsid w:val="009A7598"/>
    <w:rsid w:val="009B0A62"/>
    <w:rsid w:val="009B18A0"/>
    <w:rsid w:val="009B1DF8"/>
    <w:rsid w:val="009B1E2B"/>
    <w:rsid w:val="009B307B"/>
    <w:rsid w:val="009B3C30"/>
    <w:rsid w:val="009B3D20"/>
    <w:rsid w:val="009B3F90"/>
    <w:rsid w:val="009B50C3"/>
    <w:rsid w:val="009B5418"/>
    <w:rsid w:val="009C0727"/>
    <w:rsid w:val="009C15C7"/>
    <w:rsid w:val="009C20AB"/>
    <w:rsid w:val="009C2534"/>
    <w:rsid w:val="009C29D6"/>
    <w:rsid w:val="009C2BF6"/>
    <w:rsid w:val="009C2CFE"/>
    <w:rsid w:val="009C2D1C"/>
    <w:rsid w:val="009C3110"/>
    <w:rsid w:val="009C364F"/>
    <w:rsid w:val="009C3C80"/>
    <w:rsid w:val="009C3F80"/>
    <w:rsid w:val="009C43DF"/>
    <w:rsid w:val="009C45EC"/>
    <w:rsid w:val="009C492F"/>
    <w:rsid w:val="009C4BF0"/>
    <w:rsid w:val="009C5A80"/>
    <w:rsid w:val="009C5D77"/>
    <w:rsid w:val="009C66BD"/>
    <w:rsid w:val="009C693A"/>
    <w:rsid w:val="009C75DC"/>
    <w:rsid w:val="009D01D1"/>
    <w:rsid w:val="009D2404"/>
    <w:rsid w:val="009D2BC6"/>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699"/>
    <w:rsid w:val="009E48BF"/>
    <w:rsid w:val="009E5401"/>
    <w:rsid w:val="009E7BDB"/>
    <w:rsid w:val="009F099E"/>
    <w:rsid w:val="009F0F9E"/>
    <w:rsid w:val="009F15C5"/>
    <w:rsid w:val="009F1E67"/>
    <w:rsid w:val="009F319D"/>
    <w:rsid w:val="009F3F02"/>
    <w:rsid w:val="009F41EE"/>
    <w:rsid w:val="009F4593"/>
    <w:rsid w:val="009F47E0"/>
    <w:rsid w:val="009F5022"/>
    <w:rsid w:val="009F6381"/>
    <w:rsid w:val="009F7DC2"/>
    <w:rsid w:val="009F7E69"/>
    <w:rsid w:val="00A00B71"/>
    <w:rsid w:val="00A01643"/>
    <w:rsid w:val="00A01793"/>
    <w:rsid w:val="00A01874"/>
    <w:rsid w:val="00A020B5"/>
    <w:rsid w:val="00A025B2"/>
    <w:rsid w:val="00A035C7"/>
    <w:rsid w:val="00A035C9"/>
    <w:rsid w:val="00A0423A"/>
    <w:rsid w:val="00A04370"/>
    <w:rsid w:val="00A04477"/>
    <w:rsid w:val="00A04C8C"/>
    <w:rsid w:val="00A05CA1"/>
    <w:rsid w:val="00A062D7"/>
    <w:rsid w:val="00A065D8"/>
    <w:rsid w:val="00A06BE1"/>
    <w:rsid w:val="00A0704A"/>
    <w:rsid w:val="00A0758F"/>
    <w:rsid w:val="00A07AAB"/>
    <w:rsid w:val="00A10D76"/>
    <w:rsid w:val="00A1125C"/>
    <w:rsid w:val="00A11887"/>
    <w:rsid w:val="00A11BD2"/>
    <w:rsid w:val="00A11C28"/>
    <w:rsid w:val="00A138F2"/>
    <w:rsid w:val="00A13F70"/>
    <w:rsid w:val="00A14FF6"/>
    <w:rsid w:val="00A153BF"/>
    <w:rsid w:val="00A153E5"/>
    <w:rsid w:val="00A154DA"/>
    <w:rsid w:val="00A1570A"/>
    <w:rsid w:val="00A16B9B"/>
    <w:rsid w:val="00A17866"/>
    <w:rsid w:val="00A20127"/>
    <w:rsid w:val="00A20867"/>
    <w:rsid w:val="00A20DFD"/>
    <w:rsid w:val="00A211B4"/>
    <w:rsid w:val="00A2173D"/>
    <w:rsid w:val="00A217F2"/>
    <w:rsid w:val="00A21989"/>
    <w:rsid w:val="00A219FA"/>
    <w:rsid w:val="00A21C58"/>
    <w:rsid w:val="00A21F28"/>
    <w:rsid w:val="00A21F4D"/>
    <w:rsid w:val="00A223CF"/>
    <w:rsid w:val="00A226C6"/>
    <w:rsid w:val="00A228C1"/>
    <w:rsid w:val="00A22DC2"/>
    <w:rsid w:val="00A22EBE"/>
    <w:rsid w:val="00A2406B"/>
    <w:rsid w:val="00A25484"/>
    <w:rsid w:val="00A2556F"/>
    <w:rsid w:val="00A25939"/>
    <w:rsid w:val="00A25D0F"/>
    <w:rsid w:val="00A26041"/>
    <w:rsid w:val="00A26243"/>
    <w:rsid w:val="00A269DE"/>
    <w:rsid w:val="00A271AA"/>
    <w:rsid w:val="00A272B1"/>
    <w:rsid w:val="00A2734D"/>
    <w:rsid w:val="00A27F5F"/>
    <w:rsid w:val="00A309CF"/>
    <w:rsid w:val="00A31691"/>
    <w:rsid w:val="00A32EE2"/>
    <w:rsid w:val="00A337AE"/>
    <w:rsid w:val="00A33DDF"/>
    <w:rsid w:val="00A33EB0"/>
    <w:rsid w:val="00A34547"/>
    <w:rsid w:val="00A35A92"/>
    <w:rsid w:val="00A36AFF"/>
    <w:rsid w:val="00A376B7"/>
    <w:rsid w:val="00A4011D"/>
    <w:rsid w:val="00A41A5B"/>
    <w:rsid w:val="00A41BF5"/>
    <w:rsid w:val="00A429C5"/>
    <w:rsid w:val="00A43434"/>
    <w:rsid w:val="00A43E71"/>
    <w:rsid w:val="00A44182"/>
    <w:rsid w:val="00A44778"/>
    <w:rsid w:val="00A4613E"/>
    <w:rsid w:val="00A469E7"/>
    <w:rsid w:val="00A47509"/>
    <w:rsid w:val="00A475EF"/>
    <w:rsid w:val="00A4773A"/>
    <w:rsid w:val="00A478CD"/>
    <w:rsid w:val="00A47F6F"/>
    <w:rsid w:val="00A501C4"/>
    <w:rsid w:val="00A50334"/>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3B5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7FF"/>
    <w:rsid w:val="00A83FD0"/>
    <w:rsid w:val="00A84052"/>
    <w:rsid w:val="00A84DC8"/>
    <w:rsid w:val="00A84E12"/>
    <w:rsid w:val="00A852DE"/>
    <w:rsid w:val="00A85597"/>
    <w:rsid w:val="00A85634"/>
    <w:rsid w:val="00A857E1"/>
    <w:rsid w:val="00A85A0D"/>
    <w:rsid w:val="00A85DBC"/>
    <w:rsid w:val="00A8638F"/>
    <w:rsid w:val="00A863E0"/>
    <w:rsid w:val="00A8651D"/>
    <w:rsid w:val="00A86943"/>
    <w:rsid w:val="00A878F1"/>
    <w:rsid w:val="00A87FEB"/>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33D2"/>
    <w:rsid w:val="00AA38EF"/>
    <w:rsid w:val="00AA410D"/>
    <w:rsid w:val="00AA4ECC"/>
    <w:rsid w:val="00AA5E57"/>
    <w:rsid w:val="00AA76A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E75"/>
    <w:rsid w:val="00AD1106"/>
    <w:rsid w:val="00AD2CA6"/>
    <w:rsid w:val="00AD4307"/>
    <w:rsid w:val="00AD45B8"/>
    <w:rsid w:val="00AD4638"/>
    <w:rsid w:val="00AD46F7"/>
    <w:rsid w:val="00AD4F45"/>
    <w:rsid w:val="00AD56B1"/>
    <w:rsid w:val="00AD5BC4"/>
    <w:rsid w:val="00AD7400"/>
    <w:rsid w:val="00AD7736"/>
    <w:rsid w:val="00AD79A2"/>
    <w:rsid w:val="00AD7D0E"/>
    <w:rsid w:val="00AE0607"/>
    <w:rsid w:val="00AE08F8"/>
    <w:rsid w:val="00AE10CE"/>
    <w:rsid w:val="00AE172F"/>
    <w:rsid w:val="00AE192C"/>
    <w:rsid w:val="00AE2136"/>
    <w:rsid w:val="00AE32DC"/>
    <w:rsid w:val="00AE3740"/>
    <w:rsid w:val="00AE4A30"/>
    <w:rsid w:val="00AE4B1D"/>
    <w:rsid w:val="00AE4EA3"/>
    <w:rsid w:val="00AE55DF"/>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B78"/>
    <w:rsid w:val="00AF4C64"/>
    <w:rsid w:val="00AF4D19"/>
    <w:rsid w:val="00AF4D8B"/>
    <w:rsid w:val="00AF4DA7"/>
    <w:rsid w:val="00AF5D80"/>
    <w:rsid w:val="00AF6A26"/>
    <w:rsid w:val="00AF78B4"/>
    <w:rsid w:val="00AF7D13"/>
    <w:rsid w:val="00B00074"/>
    <w:rsid w:val="00B03F11"/>
    <w:rsid w:val="00B0497B"/>
    <w:rsid w:val="00B05480"/>
    <w:rsid w:val="00B06467"/>
    <w:rsid w:val="00B067CA"/>
    <w:rsid w:val="00B06D2F"/>
    <w:rsid w:val="00B0714C"/>
    <w:rsid w:val="00B07B39"/>
    <w:rsid w:val="00B1165F"/>
    <w:rsid w:val="00B125DC"/>
    <w:rsid w:val="00B12B26"/>
    <w:rsid w:val="00B12C73"/>
    <w:rsid w:val="00B12CFC"/>
    <w:rsid w:val="00B12D17"/>
    <w:rsid w:val="00B147ED"/>
    <w:rsid w:val="00B1487B"/>
    <w:rsid w:val="00B15386"/>
    <w:rsid w:val="00B163F8"/>
    <w:rsid w:val="00B179CD"/>
    <w:rsid w:val="00B2077A"/>
    <w:rsid w:val="00B2118E"/>
    <w:rsid w:val="00B213A9"/>
    <w:rsid w:val="00B21F3B"/>
    <w:rsid w:val="00B23667"/>
    <w:rsid w:val="00B23802"/>
    <w:rsid w:val="00B2472D"/>
    <w:rsid w:val="00B24887"/>
    <w:rsid w:val="00B24B05"/>
    <w:rsid w:val="00B24CA0"/>
    <w:rsid w:val="00B2549F"/>
    <w:rsid w:val="00B25789"/>
    <w:rsid w:val="00B262E9"/>
    <w:rsid w:val="00B26C82"/>
    <w:rsid w:val="00B278D6"/>
    <w:rsid w:val="00B30018"/>
    <w:rsid w:val="00B335AA"/>
    <w:rsid w:val="00B34272"/>
    <w:rsid w:val="00B346CF"/>
    <w:rsid w:val="00B34F37"/>
    <w:rsid w:val="00B35D4F"/>
    <w:rsid w:val="00B3637D"/>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F08"/>
    <w:rsid w:val="00B57265"/>
    <w:rsid w:val="00B6135E"/>
    <w:rsid w:val="00B6264B"/>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447"/>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50DD"/>
    <w:rsid w:val="00B87725"/>
    <w:rsid w:val="00B87A16"/>
    <w:rsid w:val="00B87CEF"/>
    <w:rsid w:val="00B90100"/>
    <w:rsid w:val="00B90BE6"/>
    <w:rsid w:val="00B91405"/>
    <w:rsid w:val="00B914B3"/>
    <w:rsid w:val="00B91687"/>
    <w:rsid w:val="00B94013"/>
    <w:rsid w:val="00B96919"/>
    <w:rsid w:val="00B969A0"/>
    <w:rsid w:val="00B9755C"/>
    <w:rsid w:val="00BA0480"/>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26A"/>
    <w:rsid w:val="00BB0586"/>
    <w:rsid w:val="00BB104B"/>
    <w:rsid w:val="00BB14F1"/>
    <w:rsid w:val="00BB3AC9"/>
    <w:rsid w:val="00BB472C"/>
    <w:rsid w:val="00BB572E"/>
    <w:rsid w:val="00BB5A51"/>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FDD"/>
    <w:rsid w:val="00BD6404"/>
    <w:rsid w:val="00BE17B1"/>
    <w:rsid w:val="00BE33AE"/>
    <w:rsid w:val="00BE3524"/>
    <w:rsid w:val="00BE45E1"/>
    <w:rsid w:val="00BE59A6"/>
    <w:rsid w:val="00BE5AC3"/>
    <w:rsid w:val="00BE6A08"/>
    <w:rsid w:val="00BE6CE7"/>
    <w:rsid w:val="00BE6DB8"/>
    <w:rsid w:val="00BE759D"/>
    <w:rsid w:val="00BF0088"/>
    <w:rsid w:val="00BF046F"/>
    <w:rsid w:val="00BF056F"/>
    <w:rsid w:val="00BF0E7D"/>
    <w:rsid w:val="00BF1209"/>
    <w:rsid w:val="00BF1631"/>
    <w:rsid w:val="00BF1D81"/>
    <w:rsid w:val="00BF3F46"/>
    <w:rsid w:val="00BF418A"/>
    <w:rsid w:val="00BF4FE9"/>
    <w:rsid w:val="00BF5398"/>
    <w:rsid w:val="00BF5E9C"/>
    <w:rsid w:val="00BF6280"/>
    <w:rsid w:val="00BF7223"/>
    <w:rsid w:val="00C01308"/>
    <w:rsid w:val="00C01D50"/>
    <w:rsid w:val="00C0274D"/>
    <w:rsid w:val="00C0288F"/>
    <w:rsid w:val="00C0432A"/>
    <w:rsid w:val="00C0465B"/>
    <w:rsid w:val="00C047AC"/>
    <w:rsid w:val="00C056DC"/>
    <w:rsid w:val="00C06335"/>
    <w:rsid w:val="00C078AC"/>
    <w:rsid w:val="00C07EFE"/>
    <w:rsid w:val="00C11F26"/>
    <w:rsid w:val="00C11FB7"/>
    <w:rsid w:val="00C120AD"/>
    <w:rsid w:val="00C1329B"/>
    <w:rsid w:val="00C13563"/>
    <w:rsid w:val="00C1572F"/>
    <w:rsid w:val="00C159B4"/>
    <w:rsid w:val="00C16ECC"/>
    <w:rsid w:val="00C17CA4"/>
    <w:rsid w:val="00C17DC9"/>
    <w:rsid w:val="00C20B33"/>
    <w:rsid w:val="00C21411"/>
    <w:rsid w:val="00C21E1A"/>
    <w:rsid w:val="00C21FC3"/>
    <w:rsid w:val="00C2239A"/>
    <w:rsid w:val="00C22AE4"/>
    <w:rsid w:val="00C22CD4"/>
    <w:rsid w:val="00C242C3"/>
    <w:rsid w:val="00C24C05"/>
    <w:rsid w:val="00C24D18"/>
    <w:rsid w:val="00C24D2F"/>
    <w:rsid w:val="00C252FC"/>
    <w:rsid w:val="00C25E03"/>
    <w:rsid w:val="00C26222"/>
    <w:rsid w:val="00C265D2"/>
    <w:rsid w:val="00C30061"/>
    <w:rsid w:val="00C306A9"/>
    <w:rsid w:val="00C31283"/>
    <w:rsid w:val="00C31DDB"/>
    <w:rsid w:val="00C31E89"/>
    <w:rsid w:val="00C330C2"/>
    <w:rsid w:val="00C33C35"/>
    <w:rsid w:val="00C33C48"/>
    <w:rsid w:val="00C33D04"/>
    <w:rsid w:val="00C340E5"/>
    <w:rsid w:val="00C3410E"/>
    <w:rsid w:val="00C34590"/>
    <w:rsid w:val="00C35AA7"/>
    <w:rsid w:val="00C36765"/>
    <w:rsid w:val="00C36D31"/>
    <w:rsid w:val="00C370E0"/>
    <w:rsid w:val="00C3751F"/>
    <w:rsid w:val="00C404C3"/>
    <w:rsid w:val="00C406BE"/>
    <w:rsid w:val="00C41760"/>
    <w:rsid w:val="00C41F80"/>
    <w:rsid w:val="00C421B5"/>
    <w:rsid w:val="00C43B88"/>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8F0"/>
    <w:rsid w:val="00C57A2F"/>
    <w:rsid w:val="00C57CF0"/>
    <w:rsid w:val="00C61499"/>
    <w:rsid w:val="00C61E0C"/>
    <w:rsid w:val="00C62283"/>
    <w:rsid w:val="00C629B1"/>
    <w:rsid w:val="00C63557"/>
    <w:rsid w:val="00C635A5"/>
    <w:rsid w:val="00C6434E"/>
    <w:rsid w:val="00C6481F"/>
    <w:rsid w:val="00C649BD"/>
    <w:rsid w:val="00C655D1"/>
    <w:rsid w:val="00C657A7"/>
    <w:rsid w:val="00C65891"/>
    <w:rsid w:val="00C6650A"/>
    <w:rsid w:val="00C6695F"/>
    <w:rsid w:val="00C66AC9"/>
    <w:rsid w:val="00C67512"/>
    <w:rsid w:val="00C70AF6"/>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3F42"/>
    <w:rsid w:val="00C8410C"/>
    <w:rsid w:val="00C85314"/>
    <w:rsid w:val="00C85354"/>
    <w:rsid w:val="00C86A1F"/>
    <w:rsid w:val="00C86ABA"/>
    <w:rsid w:val="00C90CDF"/>
    <w:rsid w:val="00C91701"/>
    <w:rsid w:val="00C92002"/>
    <w:rsid w:val="00C92FC8"/>
    <w:rsid w:val="00C9336D"/>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AA7"/>
    <w:rsid w:val="00CA5129"/>
    <w:rsid w:val="00CA52B0"/>
    <w:rsid w:val="00CA58E5"/>
    <w:rsid w:val="00CA5F6B"/>
    <w:rsid w:val="00CA6CEC"/>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165"/>
    <w:rsid w:val="00CC3768"/>
    <w:rsid w:val="00CC46CC"/>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FC1"/>
    <w:rsid w:val="00CD190C"/>
    <w:rsid w:val="00CD1DA6"/>
    <w:rsid w:val="00CD307E"/>
    <w:rsid w:val="00CD31C7"/>
    <w:rsid w:val="00CD451F"/>
    <w:rsid w:val="00CD5E18"/>
    <w:rsid w:val="00CD5E63"/>
    <w:rsid w:val="00CD629F"/>
    <w:rsid w:val="00CD6A1B"/>
    <w:rsid w:val="00CD7FD3"/>
    <w:rsid w:val="00CE07E0"/>
    <w:rsid w:val="00CE094F"/>
    <w:rsid w:val="00CE0A7F"/>
    <w:rsid w:val="00CE0FF2"/>
    <w:rsid w:val="00CE1718"/>
    <w:rsid w:val="00CE1D3A"/>
    <w:rsid w:val="00CE28D2"/>
    <w:rsid w:val="00CE312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5249"/>
    <w:rsid w:val="00CF528E"/>
    <w:rsid w:val="00CF6747"/>
    <w:rsid w:val="00CF7287"/>
    <w:rsid w:val="00D0036C"/>
    <w:rsid w:val="00D013B2"/>
    <w:rsid w:val="00D01A8D"/>
    <w:rsid w:val="00D020A2"/>
    <w:rsid w:val="00D03A00"/>
    <w:rsid w:val="00D03D00"/>
    <w:rsid w:val="00D04746"/>
    <w:rsid w:val="00D049ED"/>
    <w:rsid w:val="00D05C30"/>
    <w:rsid w:val="00D06D47"/>
    <w:rsid w:val="00D07BC1"/>
    <w:rsid w:val="00D10052"/>
    <w:rsid w:val="00D10DE3"/>
    <w:rsid w:val="00D11359"/>
    <w:rsid w:val="00D114F4"/>
    <w:rsid w:val="00D12E3B"/>
    <w:rsid w:val="00D14165"/>
    <w:rsid w:val="00D14955"/>
    <w:rsid w:val="00D14C65"/>
    <w:rsid w:val="00D14EFD"/>
    <w:rsid w:val="00D15132"/>
    <w:rsid w:val="00D15F59"/>
    <w:rsid w:val="00D16A3D"/>
    <w:rsid w:val="00D17564"/>
    <w:rsid w:val="00D17D0B"/>
    <w:rsid w:val="00D201AE"/>
    <w:rsid w:val="00D22472"/>
    <w:rsid w:val="00D22DC2"/>
    <w:rsid w:val="00D22F89"/>
    <w:rsid w:val="00D2309E"/>
    <w:rsid w:val="00D2333E"/>
    <w:rsid w:val="00D23906"/>
    <w:rsid w:val="00D23ED3"/>
    <w:rsid w:val="00D242C6"/>
    <w:rsid w:val="00D2485C"/>
    <w:rsid w:val="00D248AB"/>
    <w:rsid w:val="00D24DC3"/>
    <w:rsid w:val="00D262D8"/>
    <w:rsid w:val="00D26667"/>
    <w:rsid w:val="00D27B9B"/>
    <w:rsid w:val="00D30816"/>
    <w:rsid w:val="00D309FF"/>
    <w:rsid w:val="00D30CF6"/>
    <w:rsid w:val="00D30FA8"/>
    <w:rsid w:val="00D31054"/>
    <w:rsid w:val="00D3188C"/>
    <w:rsid w:val="00D32CC3"/>
    <w:rsid w:val="00D33290"/>
    <w:rsid w:val="00D33334"/>
    <w:rsid w:val="00D33870"/>
    <w:rsid w:val="00D35AF1"/>
    <w:rsid w:val="00D35B01"/>
    <w:rsid w:val="00D35F9B"/>
    <w:rsid w:val="00D367AD"/>
    <w:rsid w:val="00D36B69"/>
    <w:rsid w:val="00D37065"/>
    <w:rsid w:val="00D37601"/>
    <w:rsid w:val="00D408DD"/>
    <w:rsid w:val="00D40955"/>
    <w:rsid w:val="00D414CE"/>
    <w:rsid w:val="00D416A5"/>
    <w:rsid w:val="00D42D49"/>
    <w:rsid w:val="00D439EC"/>
    <w:rsid w:val="00D441B8"/>
    <w:rsid w:val="00D45D72"/>
    <w:rsid w:val="00D462A6"/>
    <w:rsid w:val="00D47F99"/>
    <w:rsid w:val="00D50954"/>
    <w:rsid w:val="00D50B70"/>
    <w:rsid w:val="00D50EED"/>
    <w:rsid w:val="00D520E4"/>
    <w:rsid w:val="00D525EE"/>
    <w:rsid w:val="00D52B77"/>
    <w:rsid w:val="00D52DE1"/>
    <w:rsid w:val="00D531A6"/>
    <w:rsid w:val="00D5388D"/>
    <w:rsid w:val="00D53A38"/>
    <w:rsid w:val="00D542F8"/>
    <w:rsid w:val="00D554CC"/>
    <w:rsid w:val="00D55EA5"/>
    <w:rsid w:val="00D56341"/>
    <w:rsid w:val="00D56575"/>
    <w:rsid w:val="00D575DD"/>
    <w:rsid w:val="00D57940"/>
    <w:rsid w:val="00D57B6A"/>
    <w:rsid w:val="00D57DFA"/>
    <w:rsid w:val="00D601F1"/>
    <w:rsid w:val="00D617B8"/>
    <w:rsid w:val="00D618CD"/>
    <w:rsid w:val="00D62E18"/>
    <w:rsid w:val="00D6519F"/>
    <w:rsid w:val="00D658DA"/>
    <w:rsid w:val="00D6679C"/>
    <w:rsid w:val="00D67295"/>
    <w:rsid w:val="00D67C2E"/>
    <w:rsid w:val="00D67DA6"/>
    <w:rsid w:val="00D67FCF"/>
    <w:rsid w:val="00D709CE"/>
    <w:rsid w:val="00D70D3F"/>
    <w:rsid w:val="00D71D51"/>
    <w:rsid w:val="00D71F73"/>
    <w:rsid w:val="00D721B6"/>
    <w:rsid w:val="00D73838"/>
    <w:rsid w:val="00D73B58"/>
    <w:rsid w:val="00D756CF"/>
    <w:rsid w:val="00D757D2"/>
    <w:rsid w:val="00D760BE"/>
    <w:rsid w:val="00D803D0"/>
    <w:rsid w:val="00D80786"/>
    <w:rsid w:val="00D80945"/>
    <w:rsid w:val="00D815EA"/>
    <w:rsid w:val="00D81714"/>
    <w:rsid w:val="00D819FD"/>
    <w:rsid w:val="00D81CAB"/>
    <w:rsid w:val="00D829FC"/>
    <w:rsid w:val="00D82C78"/>
    <w:rsid w:val="00D84E4F"/>
    <w:rsid w:val="00D850DB"/>
    <w:rsid w:val="00D853E8"/>
    <w:rsid w:val="00D8576F"/>
    <w:rsid w:val="00D85A60"/>
    <w:rsid w:val="00D860A6"/>
    <w:rsid w:val="00D8677F"/>
    <w:rsid w:val="00D86D8E"/>
    <w:rsid w:val="00D8722F"/>
    <w:rsid w:val="00D9057E"/>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A86"/>
    <w:rsid w:val="00DA4C1B"/>
    <w:rsid w:val="00DA5115"/>
    <w:rsid w:val="00DA649A"/>
    <w:rsid w:val="00DA6D12"/>
    <w:rsid w:val="00DB199B"/>
    <w:rsid w:val="00DB22A6"/>
    <w:rsid w:val="00DB2AA8"/>
    <w:rsid w:val="00DB3A4F"/>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E23"/>
    <w:rsid w:val="00DF517A"/>
    <w:rsid w:val="00DF5CB4"/>
    <w:rsid w:val="00DF5F9C"/>
    <w:rsid w:val="00DF64BA"/>
    <w:rsid w:val="00DF654F"/>
    <w:rsid w:val="00E0031D"/>
    <w:rsid w:val="00E00486"/>
    <w:rsid w:val="00E015B6"/>
    <w:rsid w:val="00E015C5"/>
    <w:rsid w:val="00E01C41"/>
    <w:rsid w:val="00E01D02"/>
    <w:rsid w:val="00E0227D"/>
    <w:rsid w:val="00E02ED7"/>
    <w:rsid w:val="00E04B84"/>
    <w:rsid w:val="00E052B1"/>
    <w:rsid w:val="00E06466"/>
    <w:rsid w:val="00E06835"/>
    <w:rsid w:val="00E06FDA"/>
    <w:rsid w:val="00E104CF"/>
    <w:rsid w:val="00E105C2"/>
    <w:rsid w:val="00E10ED7"/>
    <w:rsid w:val="00E11A49"/>
    <w:rsid w:val="00E12067"/>
    <w:rsid w:val="00E14909"/>
    <w:rsid w:val="00E14EA9"/>
    <w:rsid w:val="00E1552D"/>
    <w:rsid w:val="00E156FF"/>
    <w:rsid w:val="00E1604E"/>
    <w:rsid w:val="00E160A5"/>
    <w:rsid w:val="00E16C21"/>
    <w:rsid w:val="00E17026"/>
    <w:rsid w:val="00E1713D"/>
    <w:rsid w:val="00E17BC2"/>
    <w:rsid w:val="00E17FF5"/>
    <w:rsid w:val="00E20A43"/>
    <w:rsid w:val="00E21D21"/>
    <w:rsid w:val="00E228D7"/>
    <w:rsid w:val="00E22EDE"/>
    <w:rsid w:val="00E23898"/>
    <w:rsid w:val="00E242CA"/>
    <w:rsid w:val="00E25F3B"/>
    <w:rsid w:val="00E26E48"/>
    <w:rsid w:val="00E272B2"/>
    <w:rsid w:val="00E2763F"/>
    <w:rsid w:val="00E27D56"/>
    <w:rsid w:val="00E301FB"/>
    <w:rsid w:val="00E30668"/>
    <w:rsid w:val="00E30973"/>
    <w:rsid w:val="00E30B29"/>
    <w:rsid w:val="00E31273"/>
    <w:rsid w:val="00E3199D"/>
    <w:rsid w:val="00E319F1"/>
    <w:rsid w:val="00E323B8"/>
    <w:rsid w:val="00E3287E"/>
    <w:rsid w:val="00E32B08"/>
    <w:rsid w:val="00E33CD2"/>
    <w:rsid w:val="00E34D78"/>
    <w:rsid w:val="00E35F97"/>
    <w:rsid w:val="00E3639C"/>
    <w:rsid w:val="00E363E5"/>
    <w:rsid w:val="00E3672B"/>
    <w:rsid w:val="00E3685C"/>
    <w:rsid w:val="00E368F6"/>
    <w:rsid w:val="00E37FE2"/>
    <w:rsid w:val="00E40C30"/>
    <w:rsid w:val="00E40E90"/>
    <w:rsid w:val="00E41F4F"/>
    <w:rsid w:val="00E43D2E"/>
    <w:rsid w:val="00E4485C"/>
    <w:rsid w:val="00E45C7E"/>
    <w:rsid w:val="00E45E8B"/>
    <w:rsid w:val="00E4627B"/>
    <w:rsid w:val="00E476C1"/>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7DE"/>
    <w:rsid w:val="00E5783A"/>
    <w:rsid w:val="00E57B74"/>
    <w:rsid w:val="00E6053F"/>
    <w:rsid w:val="00E61035"/>
    <w:rsid w:val="00E62078"/>
    <w:rsid w:val="00E62278"/>
    <w:rsid w:val="00E624F1"/>
    <w:rsid w:val="00E626F4"/>
    <w:rsid w:val="00E63007"/>
    <w:rsid w:val="00E63068"/>
    <w:rsid w:val="00E64609"/>
    <w:rsid w:val="00E6499F"/>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14AC"/>
    <w:rsid w:val="00E821A1"/>
    <w:rsid w:val="00E824C3"/>
    <w:rsid w:val="00E82840"/>
    <w:rsid w:val="00E83292"/>
    <w:rsid w:val="00E840B3"/>
    <w:rsid w:val="00E8413F"/>
    <w:rsid w:val="00E84D10"/>
    <w:rsid w:val="00E8629F"/>
    <w:rsid w:val="00E8668A"/>
    <w:rsid w:val="00E86C34"/>
    <w:rsid w:val="00E86CC8"/>
    <w:rsid w:val="00E90068"/>
    <w:rsid w:val="00E906CC"/>
    <w:rsid w:val="00E90F42"/>
    <w:rsid w:val="00E90F4B"/>
    <w:rsid w:val="00E91008"/>
    <w:rsid w:val="00E92163"/>
    <w:rsid w:val="00E9291F"/>
    <w:rsid w:val="00E93125"/>
    <w:rsid w:val="00E931B1"/>
    <w:rsid w:val="00E9374E"/>
    <w:rsid w:val="00E93A46"/>
    <w:rsid w:val="00E94E60"/>
    <w:rsid w:val="00E94F54"/>
    <w:rsid w:val="00E951E9"/>
    <w:rsid w:val="00E95285"/>
    <w:rsid w:val="00E95308"/>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5CC6"/>
    <w:rsid w:val="00EA6389"/>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30E"/>
    <w:rsid w:val="00ED2C81"/>
    <w:rsid w:val="00ED3067"/>
    <w:rsid w:val="00ED378A"/>
    <w:rsid w:val="00ED383A"/>
    <w:rsid w:val="00ED3F40"/>
    <w:rsid w:val="00ED4F23"/>
    <w:rsid w:val="00ED6DFF"/>
    <w:rsid w:val="00ED7F3A"/>
    <w:rsid w:val="00ED7FA2"/>
    <w:rsid w:val="00EE052D"/>
    <w:rsid w:val="00EE06C1"/>
    <w:rsid w:val="00EE06D5"/>
    <w:rsid w:val="00EE1080"/>
    <w:rsid w:val="00EE116A"/>
    <w:rsid w:val="00EE1944"/>
    <w:rsid w:val="00EE260A"/>
    <w:rsid w:val="00EE2EA6"/>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67AA"/>
    <w:rsid w:val="00EF73CC"/>
    <w:rsid w:val="00EF771A"/>
    <w:rsid w:val="00F00DCC"/>
    <w:rsid w:val="00F0156F"/>
    <w:rsid w:val="00F0204A"/>
    <w:rsid w:val="00F0276C"/>
    <w:rsid w:val="00F0292C"/>
    <w:rsid w:val="00F02CDE"/>
    <w:rsid w:val="00F02E77"/>
    <w:rsid w:val="00F02E98"/>
    <w:rsid w:val="00F04081"/>
    <w:rsid w:val="00F05AC8"/>
    <w:rsid w:val="00F05C38"/>
    <w:rsid w:val="00F07167"/>
    <w:rsid w:val="00F072D8"/>
    <w:rsid w:val="00F07CE0"/>
    <w:rsid w:val="00F103BF"/>
    <w:rsid w:val="00F115F5"/>
    <w:rsid w:val="00F13D00"/>
    <w:rsid w:val="00F13D05"/>
    <w:rsid w:val="00F13FDE"/>
    <w:rsid w:val="00F162CC"/>
    <w:rsid w:val="00F1679D"/>
    <w:rsid w:val="00F1682C"/>
    <w:rsid w:val="00F204CF"/>
    <w:rsid w:val="00F20B91"/>
    <w:rsid w:val="00F21139"/>
    <w:rsid w:val="00F214F9"/>
    <w:rsid w:val="00F21981"/>
    <w:rsid w:val="00F22810"/>
    <w:rsid w:val="00F23980"/>
    <w:rsid w:val="00F23AFC"/>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AD5"/>
    <w:rsid w:val="00F34765"/>
    <w:rsid w:val="00F34AF0"/>
    <w:rsid w:val="00F34BDE"/>
    <w:rsid w:val="00F35516"/>
    <w:rsid w:val="00F35790"/>
    <w:rsid w:val="00F3593A"/>
    <w:rsid w:val="00F35C77"/>
    <w:rsid w:val="00F371C1"/>
    <w:rsid w:val="00F373EC"/>
    <w:rsid w:val="00F37515"/>
    <w:rsid w:val="00F3795F"/>
    <w:rsid w:val="00F37BEC"/>
    <w:rsid w:val="00F37FB2"/>
    <w:rsid w:val="00F410D7"/>
    <w:rsid w:val="00F4136D"/>
    <w:rsid w:val="00F41478"/>
    <w:rsid w:val="00F41638"/>
    <w:rsid w:val="00F4212E"/>
    <w:rsid w:val="00F42C20"/>
    <w:rsid w:val="00F42EB3"/>
    <w:rsid w:val="00F42F3E"/>
    <w:rsid w:val="00F42FC5"/>
    <w:rsid w:val="00F434DA"/>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20B"/>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DF"/>
    <w:rsid w:val="00F7494E"/>
    <w:rsid w:val="00F74E92"/>
    <w:rsid w:val="00F75108"/>
    <w:rsid w:val="00F7554B"/>
    <w:rsid w:val="00F76187"/>
    <w:rsid w:val="00F776D0"/>
    <w:rsid w:val="00F778F8"/>
    <w:rsid w:val="00F77EB0"/>
    <w:rsid w:val="00F8000C"/>
    <w:rsid w:val="00F8078F"/>
    <w:rsid w:val="00F80834"/>
    <w:rsid w:val="00F80B4D"/>
    <w:rsid w:val="00F81446"/>
    <w:rsid w:val="00F814BF"/>
    <w:rsid w:val="00F81B07"/>
    <w:rsid w:val="00F81CE5"/>
    <w:rsid w:val="00F82DA6"/>
    <w:rsid w:val="00F8345E"/>
    <w:rsid w:val="00F85132"/>
    <w:rsid w:val="00F8655F"/>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6F62"/>
    <w:rsid w:val="00F97D99"/>
    <w:rsid w:val="00FA0131"/>
    <w:rsid w:val="00FA132C"/>
    <w:rsid w:val="00FA1738"/>
    <w:rsid w:val="00FA1AE7"/>
    <w:rsid w:val="00FA3313"/>
    <w:rsid w:val="00FA4718"/>
    <w:rsid w:val="00FA5848"/>
    <w:rsid w:val="00FA5E88"/>
    <w:rsid w:val="00FA6899"/>
    <w:rsid w:val="00FA7F3D"/>
    <w:rsid w:val="00FB01DE"/>
    <w:rsid w:val="00FB0D91"/>
    <w:rsid w:val="00FB22F3"/>
    <w:rsid w:val="00FB23B3"/>
    <w:rsid w:val="00FB30DD"/>
    <w:rsid w:val="00FB38D8"/>
    <w:rsid w:val="00FB3BFE"/>
    <w:rsid w:val="00FB45D5"/>
    <w:rsid w:val="00FB4B7D"/>
    <w:rsid w:val="00FB6430"/>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3EFA"/>
    <w:rsid w:val="00FD43AD"/>
    <w:rsid w:val="00FD4642"/>
    <w:rsid w:val="00FD4C10"/>
    <w:rsid w:val="00FD57D5"/>
    <w:rsid w:val="00FD5E42"/>
    <w:rsid w:val="00FD62C9"/>
    <w:rsid w:val="00FD6D71"/>
    <w:rsid w:val="00FD7AA7"/>
    <w:rsid w:val="00FD7B22"/>
    <w:rsid w:val="00FE1A6F"/>
    <w:rsid w:val="00FE1B02"/>
    <w:rsid w:val="00FE1FD5"/>
    <w:rsid w:val="00FE2624"/>
    <w:rsid w:val="00FE3EB2"/>
    <w:rsid w:val="00FE3FA0"/>
    <w:rsid w:val="00FE420A"/>
    <w:rsid w:val="00FE45A8"/>
    <w:rsid w:val="00FE5EA0"/>
    <w:rsid w:val="00FE681D"/>
    <w:rsid w:val="00FE6FF7"/>
    <w:rsid w:val="00FE72D0"/>
    <w:rsid w:val="00FE72E6"/>
    <w:rsid w:val="00FE747A"/>
    <w:rsid w:val="00FE752B"/>
    <w:rsid w:val="00FE7DF7"/>
    <w:rsid w:val="00FF0BA6"/>
    <w:rsid w:val="00FF0DA8"/>
    <w:rsid w:val="00FF103D"/>
    <w:rsid w:val="00FF11B1"/>
    <w:rsid w:val="00FF1949"/>
    <w:rsid w:val="00FF1F6A"/>
    <w:rsid w:val="00FF1FCB"/>
    <w:rsid w:val="00FF2C48"/>
    <w:rsid w:val="00FF2EF1"/>
    <w:rsid w:val="00FF33E5"/>
    <w:rsid w:val="00FF52D4"/>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14DFC0E-1AA4-1646-A62D-D045F56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UnresolvedMention">
    <w:name w:val="Unresolved Mention"/>
    <w:basedOn w:val="DefaultParagraphFont"/>
    <w:uiPriority w:val="99"/>
    <w:semiHidden/>
    <w:unhideWhenUsed/>
    <w:rsid w:val="00FD5E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A6FBB8B-FEA2-444D-A0D4-7C61E3A19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108</TotalTime>
  <Pages>4</Pages>
  <Words>777</Words>
  <Characters>4307</Characters>
  <Application>Microsoft Office Word</Application>
  <DocSecurity>0</DocSecurity>
  <Lines>35</Lines>
  <Paragraphs>10</Paragraphs>
  <ScaleCrop>false</ScaleCrop>
  <Company/>
  <LinksUpToDate>false</LinksUpToDate>
  <CharactersWithSpaces>5074</CharactersWithSpaces>
  <SharedDoc>false</SharedDoc>
  <HLinks>
    <vt:vector size="36" baseType="variant">
      <vt:variant>
        <vt:i4>1966128</vt:i4>
      </vt:variant>
      <vt:variant>
        <vt:i4>26</vt:i4>
      </vt:variant>
      <vt:variant>
        <vt:i4>0</vt:i4>
      </vt:variant>
      <vt:variant>
        <vt:i4>5</vt:i4>
      </vt:variant>
      <vt:variant>
        <vt:lpwstr/>
      </vt:variant>
      <vt:variant>
        <vt:lpwstr>_Toc166076098</vt:lpwstr>
      </vt:variant>
      <vt:variant>
        <vt:i4>1966128</vt:i4>
      </vt:variant>
      <vt:variant>
        <vt:i4>23</vt:i4>
      </vt:variant>
      <vt:variant>
        <vt:i4>0</vt:i4>
      </vt:variant>
      <vt:variant>
        <vt:i4>5</vt:i4>
      </vt:variant>
      <vt:variant>
        <vt:lpwstr/>
      </vt:variant>
      <vt:variant>
        <vt:lpwstr>_Toc166076097</vt:lpwstr>
      </vt:variant>
      <vt:variant>
        <vt:i4>1966128</vt:i4>
      </vt:variant>
      <vt:variant>
        <vt:i4>20</vt:i4>
      </vt:variant>
      <vt:variant>
        <vt:i4>0</vt:i4>
      </vt:variant>
      <vt:variant>
        <vt:i4>5</vt:i4>
      </vt:variant>
      <vt:variant>
        <vt:lpwstr/>
      </vt:variant>
      <vt:variant>
        <vt:lpwstr>_Toc166076096</vt:lpwstr>
      </vt:variant>
      <vt:variant>
        <vt:i4>1966128</vt:i4>
      </vt:variant>
      <vt:variant>
        <vt:i4>17</vt:i4>
      </vt:variant>
      <vt:variant>
        <vt:i4>0</vt:i4>
      </vt:variant>
      <vt:variant>
        <vt:i4>5</vt:i4>
      </vt:variant>
      <vt:variant>
        <vt:lpwstr/>
      </vt:variant>
      <vt:variant>
        <vt:lpwstr>_Toc166076095</vt:lpwstr>
      </vt:variant>
      <vt:variant>
        <vt:i4>1966128</vt:i4>
      </vt:variant>
      <vt:variant>
        <vt:i4>14</vt:i4>
      </vt:variant>
      <vt:variant>
        <vt:i4>0</vt:i4>
      </vt:variant>
      <vt:variant>
        <vt:i4>5</vt:i4>
      </vt:variant>
      <vt:variant>
        <vt:lpwstr/>
      </vt:variant>
      <vt:variant>
        <vt:lpwstr>_Toc166076094</vt:lpwstr>
      </vt:variant>
      <vt:variant>
        <vt:i4>1245232</vt:i4>
      </vt:variant>
      <vt:variant>
        <vt:i4>8</vt:i4>
      </vt:variant>
      <vt:variant>
        <vt:i4>0</vt:i4>
      </vt:variant>
      <vt:variant>
        <vt:i4>5</vt:i4>
      </vt:variant>
      <vt:variant>
        <vt:lpwstr/>
      </vt:variant>
      <vt:variant>
        <vt:lpwstr>_Toc164939628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140</cp:revision>
  <cp:lastPrinted>2022-08-18T22:29:00Z</cp:lastPrinted>
  <dcterms:created xsi:type="dcterms:W3CDTF">2024-04-26T10:20:00Z</dcterms:created>
  <dcterms:modified xsi:type="dcterms:W3CDTF">2024-05-13T16:10:00Z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